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1" w:type="dxa"/>
        <w:tblInd w:w="-5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328"/>
        <w:gridCol w:w="5159"/>
        <w:gridCol w:w="2474"/>
      </w:tblGrid>
      <w:tr w:rsidR="00681BAD" w14:paraId="50653B3F" w14:textId="77777777">
        <w:trPr>
          <w:trHeight w:val="309"/>
        </w:trPr>
        <w:tc>
          <w:tcPr>
            <w:tcW w:w="23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1E5EDD" w14:textId="77777777" w:rsidR="00681BAD" w:rsidRDefault="009E6F40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D08E619" wp14:editId="296FF82B">
                  <wp:extent cx="695325" cy="803910"/>
                  <wp:effectExtent l="0" t="0" r="0" b="0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0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BB9AA8D" w14:textId="77777777" w:rsidR="00723479" w:rsidRDefault="009E6F40" w:rsidP="008F6FD9">
            <w:pPr>
              <w:pStyle w:val="Titre2"/>
              <w:rPr>
                <w:rFonts w:ascii="Century Gothic" w:hAnsi="Century Gothic"/>
                <w:sz w:val="32"/>
                <w:szCs w:val="24"/>
                <w:lang w:val="fr-FR" w:eastAsia="fr-FR"/>
              </w:rPr>
            </w:pPr>
            <w:r>
              <w:rPr>
                <w:rFonts w:ascii="Century Gothic" w:hAnsi="Century Gothic"/>
                <w:sz w:val="32"/>
                <w:szCs w:val="24"/>
                <w:lang w:val="fr-FR" w:eastAsia="fr-FR"/>
              </w:rPr>
              <w:t>CONSEIL DE LA VIE SOCIALE</w:t>
            </w:r>
            <w:r w:rsidR="00A963BF">
              <w:rPr>
                <w:rFonts w:ascii="Century Gothic" w:hAnsi="Century Gothic"/>
                <w:sz w:val="32"/>
                <w:szCs w:val="24"/>
                <w:lang w:val="fr-FR" w:eastAsia="fr-FR"/>
              </w:rPr>
              <w:t xml:space="preserve"> </w:t>
            </w:r>
            <w:r w:rsidR="00723479">
              <w:rPr>
                <w:rFonts w:ascii="Century Gothic" w:hAnsi="Century Gothic"/>
                <w:sz w:val="32"/>
                <w:szCs w:val="24"/>
                <w:lang w:val="fr-FR" w:eastAsia="fr-FR"/>
              </w:rPr>
              <w:t xml:space="preserve">ELARGI </w:t>
            </w:r>
          </w:p>
          <w:p w14:paraId="28721795" w14:textId="62BB6FB7" w:rsidR="00681BAD" w:rsidRDefault="009E6F40" w:rsidP="008F6FD9">
            <w:pPr>
              <w:pStyle w:val="Titre2"/>
              <w:rPr>
                <w:rFonts w:ascii="Arial Narrow" w:hAnsi="Arial Narrow"/>
                <w:sz w:val="32"/>
                <w:szCs w:val="24"/>
              </w:rPr>
            </w:pPr>
            <w:r w:rsidRPr="008F6FD9">
              <w:rPr>
                <w:rFonts w:ascii="Century Gothic" w:hAnsi="Century Gothic"/>
                <w:b w:val="0"/>
                <w:bCs/>
                <w:sz w:val="32"/>
                <w:szCs w:val="24"/>
              </w:rPr>
              <w:t>COMPTE RENDU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3BFF68D3" w14:textId="48E5C763" w:rsidR="00681BAD" w:rsidRDefault="009E6F40">
            <w:pPr>
              <w:pStyle w:val="Titre4"/>
              <w:spacing w:before="0" w:after="0"/>
              <w:ind w:left="13"/>
            </w:pPr>
            <w:r>
              <w:rPr>
                <w:rFonts w:ascii="Century Gothic" w:hAnsi="Century Gothic" w:cs="Arial"/>
                <w:b w:val="0"/>
                <w:bCs w:val="0"/>
                <w:sz w:val="22"/>
                <w:szCs w:val="22"/>
                <w:lang w:val="fr-FR"/>
              </w:rPr>
              <w:t>Réf. : CR-CVS-</w:t>
            </w:r>
            <w:r w:rsidR="00D666F3">
              <w:rPr>
                <w:rFonts w:ascii="Century Gothic" w:hAnsi="Century Gothic" w:cs="Arial"/>
                <w:b w:val="0"/>
                <w:bCs w:val="0"/>
                <w:sz w:val="22"/>
                <w:szCs w:val="22"/>
                <w:lang w:val="fr-FR"/>
              </w:rPr>
              <w:t>12</w:t>
            </w:r>
            <w:r w:rsidR="00605267">
              <w:rPr>
                <w:rFonts w:ascii="Century Gothic" w:hAnsi="Century Gothic" w:cs="Arial"/>
                <w:b w:val="0"/>
                <w:bCs w:val="0"/>
                <w:sz w:val="22"/>
                <w:szCs w:val="22"/>
                <w:lang w:val="fr-FR"/>
              </w:rPr>
              <w:t>/202</w:t>
            </w:r>
            <w:r w:rsidR="00856A38">
              <w:rPr>
                <w:rFonts w:ascii="Century Gothic" w:hAnsi="Century Gothic" w:cs="Arial"/>
                <w:b w:val="0"/>
                <w:bCs w:val="0"/>
                <w:sz w:val="22"/>
                <w:szCs w:val="22"/>
                <w:lang w:val="fr-FR"/>
              </w:rPr>
              <w:t>5</w:t>
            </w:r>
          </w:p>
        </w:tc>
      </w:tr>
      <w:tr w:rsidR="00681BAD" w14:paraId="4EB5C3BC" w14:textId="77777777" w:rsidTr="002B788E">
        <w:trPr>
          <w:trHeight w:val="242"/>
        </w:trPr>
        <w:tc>
          <w:tcPr>
            <w:tcW w:w="23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9EBC7F" w14:textId="77777777" w:rsidR="00681BAD" w:rsidRDefault="00681BAD">
            <w:pPr>
              <w:jc w:val="center"/>
            </w:pPr>
          </w:p>
        </w:tc>
        <w:tc>
          <w:tcPr>
            <w:tcW w:w="51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2B24176" w14:textId="77777777" w:rsidR="00681BAD" w:rsidRDefault="00681BAD">
            <w:pPr>
              <w:pStyle w:val="Titre2"/>
              <w:rPr>
                <w:rFonts w:ascii="Arial Narrow" w:hAnsi="Arial Narrow"/>
                <w:sz w:val="32"/>
                <w:szCs w:val="24"/>
                <w:lang w:val="fr-FR" w:eastAsia="fr-FR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2B85FFDE" w14:textId="00791E6F" w:rsidR="00681BAD" w:rsidRDefault="009E6F40">
            <w:pPr>
              <w:pStyle w:val="Titre4"/>
              <w:spacing w:before="0" w:after="0"/>
            </w:pPr>
            <w:r>
              <w:rPr>
                <w:rFonts w:ascii="Century Gothic" w:hAnsi="Century Gothic" w:cs="Arial"/>
                <w:b w:val="0"/>
                <w:bCs w:val="0"/>
                <w:sz w:val="22"/>
                <w:szCs w:val="22"/>
                <w:lang w:val="fr-FR"/>
              </w:rPr>
              <w:t xml:space="preserve">Date : </w:t>
            </w:r>
            <w:r w:rsidR="00272730">
              <w:rPr>
                <w:rFonts w:ascii="Century Gothic" w:hAnsi="Century Gothic" w:cs="Arial"/>
                <w:b w:val="0"/>
                <w:bCs w:val="0"/>
                <w:sz w:val="22"/>
                <w:szCs w:val="22"/>
                <w:lang w:val="fr-FR"/>
              </w:rPr>
              <w:t>17</w:t>
            </w:r>
            <w:r w:rsidR="00605267">
              <w:rPr>
                <w:rFonts w:ascii="Century Gothic" w:hAnsi="Century Gothic" w:cs="Arial"/>
                <w:b w:val="0"/>
                <w:bCs w:val="0"/>
                <w:sz w:val="22"/>
                <w:szCs w:val="22"/>
                <w:lang w:val="fr-FR"/>
              </w:rPr>
              <w:t>/</w:t>
            </w:r>
            <w:r w:rsidR="00D666F3">
              <w:rPr>
                <w:rFonts w:ascii="Century Gothic" w:hAnsi="Century Gothic" w:cs="Arial"/>
                <w:b w:val="0"/>
                <w:bCs w:val="0"/>
                <w:sz w:val="22"/>
                <w:szCs w:val="22"/>
                <w:lang w:val="fr-FR"/>
              </w:rPr>
              <w:t>12</w:t>
            </w:r>
            <w:r w:rsidR="00856A38">
              <w:rPr>
                <w:rFonts w:ascii="Century Gothic" w:hAnsi="Century Gothic" w:cs="Arial"/>
                <w:b w:val="0"/>
                <w:bCs w:val="0"/>
                <w:sz w:val="22"/>
                <w:szCs w:val="22"/>
                <w:lang w:val="fr-FR"/>
              </w:rPr>
              <w:t>/</w:t>
            </w:r>
            <w:r w:rsidR="00605267">
              <w:rPr>
                <w:rFonts w:ascii="Century Gothic" w:hAnsi="Century Gothic" w:cs="Arial"/>
                <w:b w:val="0"/>
                <w:bCs w:val="0"/>
                <w:sz w:val="22"/>
                <w:szCs w:val="22"/>
                <w:lang w:val="fr-FR"/>
              </w:rPr>
              <w:t>202</w:t>
            </w:r>
            <w:r w:rsidR="00856A38">
              <w:rPr>
                <w:rFonts w:ascii="Century Gothic" w:hAnsi="Century Gothic" w:cs="Arial"/>
                <w:b w:val="0"/>
                <w:bCs w:val="0"/>
                <w:sz w:val="22"/>
                <w:szCs w:val="22"/>
                <w:lang w:val="fr-FR"/>
              </w:rPr>
              <w:t>5</w:t>
            </w:r>
          </w:p>
        </w:tc>
      </w:tr>
      <w:tr w:rsidR="00681BAD" w14:paraId="7089CDD1" w14:textId="77777777">
        <w:trPr>
          <w:trHeight w:val="309"/>
        </w:trPr>
        <w:tc>
          <w:tcPr>
            <w:tcW w:w="23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22E634" w14:textId="77777777" w:rsidR="00681BAD" w:rsidRDefault="00681BAD">
            <w:pPr>
              <w:jc w:val="center"/>
            </w:pPr>
          </w:p>
        </w:tc>
        <w:tc>
          <w:tcPr>
            <w:tcW w:w="51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BE629BE" w14:textId="77777777" w:rsidR="00681BAD" w:rsidRDefault="00681BAD">
            <w:pPr>
              <w:pStyle w:val="Titre2"/>
              <w:rPr>
                <w:rFonts w:ascii="Arial Narrow" w:hAnsi="Arial Narrow"/>
                <w:sz w:val="32"/>
                <w:szCs w:val="24"/>
                <w:lang w:val="fr-FR" w:eastAsia="fr-FR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17DC1121" w14:textId="2C7D8425" w:rsidR="00681BAD" w:rsidRDefault="009E6F40">
            <w:pPr>
              <w:pStyle w:val="Titre4"/>
              <w:spacing w:before="0" w:after="0"/>
              <w:rPr>
                <w:rFonts w:ascii="Century Gothic" w:hAnsi="Century Gothic" w:cs="Arial"/>
                <w:b w:val="0"/>
                <w:bCs w:val="0"/>
                <w:sz w:val="22"/>
                <w:szCs w:val="22"/>
                <w:lang w:val="fr-FR"/>
              </w:rPr>
            </w:pPr>
            <w:r>
              <w:rPr>
                <w:rFonts w:ascii="Century Gothic" w:hAnsi="Century Gothic" w:cs="Arial"/>
                <w:b w:val="0"/>
                <w:bCs w:val="0"/>
                <w:sz w:val="22"/>
                <w:szCs w:val="22"/>
                <w:lang w:val="fr-FR"/>
              </w:rPr>
              <w:t xml:space="preserve">Heure : </w:t>
            </w:r>
            <w:r w:rsidR="00A963BF">
              <w:rPr>
                <w:rFonts w:ascii="Century Gothic" w:hAnsi="Century Gothic" w:cs="Arial"/>
                <w:b w:val="0"/>
                <w:bCs w:val="0"/>
                <w:sz w:val="22"/>
                <w:szCs w:val="22"/>
                <w:lang w:val="fr-FR"/>
              </w:rPr>
              <w:t>1</w:t>
            </w:r>
            <w:r w:rsidR="005420A7">
              <w:rPr>
                <w:rFonts w:ascii="Century Gothic" w:hAnsi="Century Gothic" w:cs="Arial"/>
                <w:b w:val="0"/>
                <w:bCs w:val="0"/>
                <w:sz w:val="22"/>
                <w:szCs w:val="22"/>
                <w:lang w:val="fr-FR"/>
              </w:rPr>
              <w:t>4</w:t>
            </w:r>
            <w:r w:rsidR="00605267">
              <w:rPr>
                <w:rFonts w:ascii="Century Gothic" w:hAnsi="Century Gothic" w:cs="Arial"/>
                <w:b w:val="0"/>
                <w:bCs w:val="0"/>
                <w:sz w:val="22"/>
                <w:szCs w:val="22"/>
                <w:lang w:val="fr-FR"/>
              </w:rPr>
              <w:t>h00</w:t>
            </w:r>
          </w:p>
        </w:tc>
      </w:tr>
      <w:tr w:rsidR="00681BAD" w14:paraId="0BF5B9D9" w14:textId="77777777" w:rsidTr="002B788E">
        <w:trPr>
          <w:trHeight w:val="208"/>
        </w:trPr>
        <w:tc>
          <w:tcPr>
            <w:tcW w:w="23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A9B8EB" w14:textId="77777777" w:rsidR="00681BAD" w:rsidRDefault="00681BAD">
            <w:pPr>
              <w:jc w:val="center"/>
            </w:pPr>
          </w:p>
        </w:tc>
        <w:tc>
          <w:tcPr>
            <w:tcW w:w="51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7280217" w14:textId="77777777" w:rsidR="00681BAD" w:rsidRDefault="00681BAD">
            <w:pPr>
              <w:pStyle w:val="Titre2"/>
              <w:rPr>
                <w:rFonts w:ascii="Arial Narrow" w:hAnsi="Arial Narrow"/>
                <w:sz w:val="32"/>
                <w:szCs w:val="24"/>
                <w:lang w:val="fr-FR" w:eastAsia="fr-FR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74E4E36D" w14:textId="53590BFA" w:rsidR="00681BAD" w:rsidRDefault="009E6F40">
            <w:pPr>
              <w:pStyle w:val="Titre4"/>
              <w:spacing w:before="0" w:after="0"/>
            </w:pPr>
            <w:r>
              <w:rPr>
                <w:rFonts w:ascii="Century Gothic" w:hAnsi="Century Gothic" w:cs="Arial"/>
                <w:b w:val="0"/>
                <w:bCs w:val="0"/>
                <w:sz w:val="22"/>
                <w:szCs w:val="22"/>
                <w:lang w:val="fr-FR"/>
              </w:rPr>
              <w:t xml:space="preserve">Lieu : </w:t>
            </w:r>
            <w:r w:rsidR="00EB5595">
              <w:rPr>
                <w:rFonts w:ascii="Century Gothic" w:hAnsi="Century Gothic" w:cs="Arial"/>
                <w:b w:val="0"/>
                <w:bCs w:val="0"/>
                <w:sz w:val="22"/>
                <w:szCs w:val="22"/>
                <w:lang w:val="fr-FR"/>
              </w:rPr>
              <w:t xml:space="preserve">salle </w:t>
            </w:r>
            <w:r w:rsidR="00272730">
              <w:rPr>
                <w:rFonts w:ascii="Century Gothic" w:hAnsi="Century Gothic" w:cs="Arial"/>
                <w:b w:val="0"/>
                <w:bCs w:val="0"/>
                <w:sz w:val="22"/>
                <w:szCs w:val="22"/>
                <w:lang w:val="fr-FR"/>
              </w:rPr>
              <w:t>de réunion</w:t>
            </w:r>
          </w:p>
        </w:tc>
      </w:tr>
    </w:tbl>
    <w:p w14:paraId="6CE76703" w14:textId="77777777" w:rsidR="00681BAD" w:rsidRDefault="00681BAD">
      <w:pPr>
        <w:ind w:right="-142"/>
        <w:rPr>
          <w:rFonts w:ascii="Arial Narrow" w:hAnsi="Arial Narrow"/>
          <w:sz w:val="22"/>
          <w:szCs w:val="22"/>
        </w:rPr>
      </w:pPr>
    </w:p>
    <w:tbl>
      <w:tblPr>
        <w:tblW w:w="9928" w:type="dxa"/>
        <w:tblInd w:w="-5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4106"/>
        <w:gridCol w:w="5735"/>
        <w:gridCol w:w="77"/>
      </w:tblGrid>
      <w:tr w:rsidR="00517FEC" w14:paraId="265A3BE2" w14:textId="77777777" w:rsidTr="00D52211">
        <w:trPr>
          <w:gridAfter w:val="1"/>
          <w:wAfter w:w="77" w:type="dxa"/>
          <w:trHeight w:val="128"/>
        </w:trPr>
        <w:tc>
          <w:tcPr>
            <w:tcW w:w="9851" w:type="dxa"/>
            <w:gridSpan w:val="3"/>
          </w:tcPr>
          <w:p w14:paraId="0642F26D" w14:textId="77777777" w:rsidR="00517FEC" w:rsidRDefault="00517FEC" w:rsidP="00517FEC">
            <w:pPr>
              <w:jc w:val="center"/>
              <w:rPr>
                <w:rFonts w:ascii="Century Gothic" w:hAnsi="Century Gothic"/>
                <w:b/>
                <w:szCs w:val="24"/>
                <w:u w:val="single"/>
              </w:rPr>
            </w:pPr>
            <w:r w:rsidRPr="00517FEC">
              <w:rPr>
                <w:rFonts w:ascii="Century Gothic" w:hAnsi="Century Gothic"/>
                <w:b/>
                <w:szCs w:val="24"/>
                <w:u w:val="single"/>
              </w:rPr>
              <w:t>ETAIENT PRESENTS</w:t>
            </w:r>
          </w:p>
          <w:p w14:paraId="354EAD47" w14:textId="77777777" w:rsidR="00517FEC" w:rsidRPr="00517FEC" w:rsidRDefault="00517FEC" w:rsidP="00517FEC">
            <w:pPr>
              <w:jc w:val="center"/>
              <w:rPr>
                <w:rFonts w:ascii="Century Gothic" w:hAnsi="Century Gothic"/>
                <w:b/>
                <w:szCs w:val="24"/>
                <w:u w:val="single"/>
              </w:rPr>
            </w:pPr>
          </w:p>
        </w:tc>
      </w:tr>
      <w:tr w:rsidR="00517FEC" w14:paraId="0FB9A461" w14:textId="77777777" w:rsidTr="00D52211">
        <w:tblPrEx>
          <w:jc w:val="center"/>
          <w:tblInd w:w="0" w:type="dxa"/>
        </w:tblPrEx>
        <w:trPr>
          <w:gridBefore w:val="1"/>
          <w:wBefore w:w="10" w:type="dxa"/>
          <w:trHeight w:val="90"/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B824B1" w14:textId="1C6323A8" w:rsidR="00517FEC" w:rsidRDefault="00965E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Mme </w:t>
            </w:r>
            <w:r w:rsidR="00517FEC">
              <w:rPr>
                <w:rFonts w:ascii="Arial" w:hAnsi="Arial" w:cs="Arial"/>
                <w:sz w:val="22"/>
                <w:szCs w:val="22"/>
              </w:rPr>
              <w:t xml:space="preserve">COURCIER </w:t>
            </w:r>
          </w:p>
        </w:tc>
        <w:tc>
          <w:tcPr>
            <w:tcW w:w="5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64811B" w14:textId="77777777" w:rsidR="00517FEC" w:rsidRDefault="00517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Directrice de l’établissement</w:t>
            </w:r>
          </w:p>
        </w:tc>
      </w:tr>
      <w:tr w:rsidR="00517FEC" w14:paraId="474326ED" w14:textId="77777777" w:rsidTr="00D52211">
        <w:tblPrEx>
          <w:jc w:val="center"/>
          <w:tblInd w:w="0" w:type="dxa"/>
        </w:tblPrEx>
        <w:trPr>
          <w:gridBefore w:val="1"/>
          <w:wBefore w:w="10" w:type="dxa"/>
          <w:trHeight w:val="90"/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E3E039" w14:textId="77777777" w:rsidR="00517FEC" w:rsidRDefault="00517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WISEUR </w:t>
            </w:r>
          </w:p>
        </w:tc>
        <w:tc>
          <w:tcPr>
            <w:tcW w:w="5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1DD362" w14:textId="77777777" w:rsidR="00517FEC" w:rsidRDefault="00517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Médecin coordonnateur</w:t>
            </w:r>
          </w:p>
        </w:tc>
      </w:tr>
      <w:tr w:rsidR="00856A38" w14:paraId="5E0DAB9B" w14:textId="77777777" w:rsidTr="00D52211">
        <w:tblPrEx>
          <w:jc w:val="center"/>
          <w:tblInd w:w="0" w:type="dxa"/>
        </w:tblPrEx>
        <w:trPr>
          <w:gridBefore w:val="1"/>
          <w:wBefore w:w="10" w:type="dxa"/>
          <w:trHeight w:val="90"/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FBE7B1" w14:textId="6C710103" w:rsidR="00856A38" w:rsidRDefault="00856A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D666F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PARENT</w:t>
            </w:r>
          </w:p>
        </w:tc>
        <w:tc>
          <w:tcPr>
            <w:tcW w:w="5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F43E7A" w14:textId="4C74F7EE" w:rsidR="00856A38" w:rsidRDefault="00856A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Gestionnaire administratif</w:t>
            </w:r>
          </w:p>
        </w:tc>
      </w:tr>
      <w:tr w:rsidR="00856A38" w14:paraId="13D63F1C" w14:textId="77777777" w:rsidTr="00D52211">
        <w:tblPrEx>
          <w:jc w:val="center"/>
          <w:tblInd w:w="0" w:type="dxa"/>
        </w:tblPrEx>
        <w:trPr>
          <w:gridBefore w:val="1"/>
          <w:wBefore w:w="10" w:type="dxa"/>
          <w:trHeight w:val="90"/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0B2E73" w14:textId="4B4D08A4" w:rsidR="00856A38" w:rsidRPr="00517FEC" w:rsidRDefault="00856A38" w:rsidP="00856A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Mme </w:t>
            </w:r>
            <w:r w:rsidR="00D666F3">
              <w:rPr>
                <w:rFonts w:ascii="Arial" w:hAnsi="Arial" w:cs="Arial"/>
              </w:rPr>
              <w:t>DELCHAMBRE</w:t>
            </w:r>
          </w:p>
        </w:tc>
        <w:tc>
          <w:tcPr>
            <w:tcW w:w="5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01CB04" w14:textId="097C192E" w:rsidR="00856A38" w:rsidRDefault="00D666F3" w:rsidP="00856A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Cadre de santé</w:t>
            </w:r>
          </w:p>
        </w:tc>
      </w:tr>
      <w:tr w:rsidR="00856A38" w14:paraId="66C0E025" w14:textId="77777777" w:rsidTr="00D52211">
        <w:tblPrEx>
          <w:jc w:val="center"/>
          <w:tblInd w:w="0" w:type="dxa"/>
        </w:tblPrEx>
        <w:trPr>
          <w:gridBefore w:val="1"/>
          <w:wBefore w:w="10" w:type="dxa"/>
          <w:trHeight w:val="90"/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8739D4" w14:textId="311840A9" w:rsidR="00856A38" w:rsidRPr="00517FEC" w:rsidRDefault="00856A38" w:rsidP="00856A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Mme </w:t>
            </w:r>
            <w:r w:rsidR="00272730">
              <w:rPr>
                <w:rFonts w:ascii="Arial" w:hAnsi="Arial" w:cs="Arial"/>
                <w:sz w:val="22"/>
                <w:szCs w:val="22"/>
              </w:rPr>
              <w:t>VANDENBROUCKE</w:t>
            </w:r>
          </w:p>
        </w:tc>
        <w:tc>
          <w:tcPr>
            <w:tcW w:w="5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C26C48" w14:textId="15123C38" w:rsidR="00856A38" w:rsidRDefault="00856A38" w:rsidP="00856A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Représentante des résidents</w:t>
            </w:r>
          </w:p>
        </w:tc>
      </w:tr>
      <w:tr w:rsidR="00856A38" w14:paraId="20B673FD" w14:textId="77777777" w:rsidTr="00D52211">
        <w:tblPrEx>
          <w:jc w:val="center"/>
          <w:tblInd w:w="0" w:type="dxa"/>
        </w:tblPrEx>
        <w:trPr>
          <w:gridBefore w:val="1"/>
          <w:wBefore w:w="10" w:type="dxa"/>
          <w:trHeight w:val="90"/>
          <w:jc w:val="center"/>
        </w:trPr>
        <w:tc>
          <w:tcPr>
            <w:tcW w:w="4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63CB0E" w14:textId="3347471E" w:rsidR="00856A38" w:rsidRDefault="00856A38" w:rsidP="00856A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Mme MONEUSE </w:t>
            </w:r>
          </w:p>
        </w:tc>
        <w:tc>
          <w:tcPr>
            <w:tcW w:w="581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7182DE" w14:textId="779CF44D" w:rsidR="00856A38" w:rsidRDefault="00856A38" w:rsidP="00856A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Représentante des résidents</w:t>
            </w:r>
          </w:p>
        </w:tc>
      </w:tr>
      <w:tr w:rsidR="00856A38" w14:paraId="744C9874" w14:textId="77777777" w:rsidTr="00D52211">
        <w:tblPrEx>
          <w:jc w:val="center"/>
          <w:tblInd w:w="0" w:type="dxa"/>
        </w:tblPrEx>
        <w:trPr>
          <w:gridBefore w:val="1"/>
          <w:wBefore w:w="10" w:type="dxa"/>
          <w:trHeight w:val="90"/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8C759F" w14:textId="052494D3" w:rsidR="00856A38" w:rsidRDefault="00856A38" w:rsidP="00856A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Mme WAELKENS </w:t>
            </w:r>
          </w:p>
        </w:tc>
        <w:tc>
          <w:tcPr>
            <w:tcW w:w="5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891DE5" w14:textId="0B5956AD" w:rsidR="00856A38" w:rsidRDefault="00856A38" w:rsidP="00856A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Représentante des résidents</w:t>
            </w:r>
          </w:p>
        </w:tc>
      </w:tr>
      <w:tr w:rsidR="00D666F3" w14:paraId="52B294DE" w14:textId="77777777" w:rsidTr="00D52211">
        <w:tblPrEx>
          <w:jc w:val="center"/>
          <w:tblInd w:w="0" w:type="dxa"/>
        </w:tblPrEx>
        <w:trPr>
          <w:gridBefore w:val="1"/>
          <w:wBefore w:w="10" w:type="dxa"/>
          <w:trHeight w:val="90"/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543D95" w14:textId="54713B2B" w:rsidR="00D666F3" w:rsidRDefault="00D666F3" w:rsidP="00856A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 DEJONCKER</w:t>
            </w:r>
          </w:p>
        </w:tc>
        <w:tc>
          <w:tcPr>
            <w:tcW w:w="5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CB34BB" w14:textId="6FF0130E" w:rsidR="00D666F3" w:rsidRDefault="00D666F3" w:rsidP="00856A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Représentant des familles</w:t>
            </w:r>
          </w:p>
        </w:tc>
      </w:tr>
      <w:tr w:rsidR="00D666F3" w14:paraId="0FB03913" w14:textId="77777777" w:rsidTr="00D52211">
        <w:tblPrEx>
          <w:jc w:val="center"/>
          <w:tblInd w:w="0" w:type="dxa"/>
        </w:tblPrEx>
        <w:trPr>
          <w:gridBefore w:val="1"/>
          <w:wBefore w:w="10" w:type="dxa"/>
          <w:trHeight w:val="90"/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9815E1" w14:textId="3D50DAA1" w:rsidR="00D666F3" w:rsidRDefault="00D666F3" w:rsidP="00856A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 AVET</w:t>
            </w:r>
          </w:p>
        </w:tc>
        <w:tc>
          <w:tcPr>
            <w:tcW w:w="5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8C4E9A" w14:textId="306A98C3" w:rsidR="00D666F3" w:rsidRDefault="00D666F3" w:rsidP="00856A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Représentant des familles</w:t>
            </w:r>
          </w:p>
        </w:tc>
      </w:tr>
      <w:tr w:rsidR="00D666F3" w14:paraId="64D588D3" w14:textId="77777777" w:rsidTr="00D52211">
        <w:tblPrEx>
          <w:jc w:val="center"/>
          <w:tblInd w:w="0" w:type="dxa"/>
        </w:tblPrEx>
        <w:trPr>
          <w:gridBefore w:val="1"/>
          <w:wBefore w:w="10" w:type="dxa"/>
          <w:trHeight w:val="90"/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04F5D7" w14:textId="3CED5FD6" w:rsidR="00D666F3" w:rsidRDefault="00D666F3" w:rsidP="00856A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Mme MAES</w:t>
            </w:r>
          </w:p>
        </w:tc>
        <w:tc>
          <w:tcPr>
            <w:tcW w:w="5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582022" w14:textId="29AB1B7B" w:rsidR="00D666F3" w:rsidRDefault="00D666F3" w:rsidP="00856A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Représentante des familles</w:t>
            </w:r>
          </w:p>
        </w:tc>
      </w:tr>
      <w:tr w:rsidR="00D666F3" w14:paraId="3DC13EDA" w14:textId="77777777" w:rsidTr="00D52211">
        <w:tblPrEx>
          <w:jc w:val="center"/>
          <w:tblInd w:w="0" w:type="dxa"/>
        </w:tblPrEx>
        <w:trPr>
          <w:gridBefore w:val="1"/>
          <w:wBefore w:w="10" w:type="dxa"/>
          <w:trHeight w:val="90"/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D69053" w14:textId="1E84C42A" w:rsidR="00D666F3" w:rsidRDefault="00D666F3" w:rsidP="00856A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Mme SEMET</w:t>
            </w:r>
          </w:p>
        </w:tc>
        <w:tc>
          <w:tcPr>
            <w:tcW w:w="5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6B7055" w14:textId="3C7A57E0" w:rsidR="00D666F3" w:rsidRDefault="00D666F3" w:rsidP="00856A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Famille</w:t>
            </w:r>
          </w:p>
        </w:tc>
      </w:tr>
      <w:tr w:rsidR="00D666F3" w14:paraId="038E578C" w14:textId="77777777" w:rsidTr="00D52211">
        <w:tblPrEx>
          <w:jc w:val="center"/>
          <w:tblInd w:w="0" w:type="dxa"/>
        </w:tblPrEx>
        <w:trPr>
          <w:gridBefore w:val="1"/>
          <w:wBefore w:w="10" w:type="dxa"/>
          <w:trHeight w:val="90"/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68619E" w14:textId="1E87516C" w:rsidR="00D666F3" w:rsidRDefault="00D666F3" w:rsidP="00856A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Mme PIMENTA</w:t>
            </w:r>
          </w:p>
        </w:tc>
        <w:tc>
          <w:tcPr>
            <w:tcW w:w="5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75CEE1" w14:textId="22AFBB0E" w:rsidR="00D666F3" w:rsidRDefault="00D666F3" w:rsidP="00856A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Famille</w:t>
            </w:r>
          </w:p>
        </w:tc>
      </w:tr>
      <w:tr w:rsidR="00D666F3" w14:paraId="0D0954DA" w14:textId="77777777" w:rsidTr="00D52211">
        <w:tblPrEx>
          <w:jc w:val="center"/>
          <w:tblInd w:w="0" w:type="dxa"/>
        </w:tblPrEx>
        <w:trPr>
          <w:gridBefore w:val="1"/>
          <w:wBefore w:w="10" w:type="dxa"/>
          <w:trHeight w:val="90"/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160F5F" w14:textId="5DD6E9C0" w:rsidR="00D666F3" w:rsidRDefault="00D666F3" w:rsidP="00856A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Mme TAILLIAR</w:t>
            </w:r>
          </w:p>
        </w:tc>
        <w:tc>
          <w:tcPr>
            <w:tcW w:w="5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58AD9E" w14:textId="7073DB14" w:rsidR="00D666F3" w:rsidRDefault="00D666F3" w:rsidP="00856A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Résidente</w:t>
            </w:r>
          </w:p>
        </w:tc>
      </w:tr>
      <w:tr w:rsidR="00D666F3" w14:paraId="46204A13" w14:textId="77777777" w:rsidTr="00D52211">
        <w:tblPrEx>
          <w:jc w:val="center"/>
          <w:tblInd w:w="0" w:type="dxa"/>
        </w:tblPrEx>
        <w:trPr>
          <w:gridBefore w:val="1"/>
          <w:wBefore w:w="10" w:type="dxa"/>
          <w:trHeight w:val="90"/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C86804" w14:textId="7D00B752" w:rsidR="00D666F3" w:rsidRDefault="00D666F3" w:rsidP="00856A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Mme DEJONCKER</w:t>
            </w:r>
          </w:p>
        </w:tc>
        <w:tc>
          <w:tcPr>
            <w:tcW w:w="5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4B3440" w14:textId="47078503" w:rsidR="00D666F3" w:rsidRDefault="00D666F3" w:rsidP="00D666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Résidente</w:t>
            </w:r>
          </w:p>
        </w:tc>
      </w:tr>
      <w:tr w:rsidR="00D666F3" w14:paraId="5BAFA2CD" w14:textId="77777777" w:rsidTr="00D52211">
        <w:tblPrEx>
          <w:jc w:val="center"/>
          <w:tblInd w:w="0" w:type="dxa"/>
        </w:tblPrEx>
        <w:trPr>
          <w:gridBefore w:val="1"/>
          <w:wBefore w:w="10" w:type="dxa"/>
          <w:trHeight w:val="90"/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70DA05" w14:textId="247C679F" w:rsidR="00D666F3" w:rsidRDefault="00D666F3" w:rsidP="00856A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Mme DESMARETS</w:t>
            </w:r>
          </w:p>
        </w:tc>
        <w:tc>
          <w:tcPr>
            <w:tcW w:w="5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68DB3E" w14:textId="26E63CE7" w:rsidR="00D666F3" w:rsidRDefault="00D666F3" w:rsidP="00D666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Résidente</w:t>
            </w:r>
          </w:p>
        </w:tc>
      </w:tr>
      <w:tr w:rsidR="00D666F3" w14:paraId="31B3E26F" w14:textId="77777777" w:rsidTr="00D52211">
        <w:tblPrEx>
          <w:jc w:val="center"/>
          <w:tblInd w:w="0" w:type="dxa"/>
        </w:tblPrEx>
        <w:trPr>
          <w:gridBefore w:val="1"/>
          <w:wBefore w:w="10" w:type="dxa"/>
          <w:trHeight w:val="90"/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58ED6C" w14:textId="74DA2E46" w:rsidR="00D666F3" w:rsidRDefault="00D666F3" w:rsidP="00856A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Mme DEBRUNNE</w:t>
            </w:r>
          </w:p>
        </w:tc>
        <w:tc>
          <w:tcPr>
            <w:tcW w:w="5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9935DB" w14:textId="33DA0BB2" w:rsidR="00D666F3" w:rsidRDefault="00D666F3" w:rsidP="00D666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Résidente</w:t>
            </w:r>
          </w:p>
        </w:tc>
      </w:tr>
      <w:tr w:rsidR="00D666F3" w14:paraId="4AAEF634" w14:textId="77777777" w:rsidTr="00D52211">
        <w:tblPrEx>
          <w:jc w:val="center"/>
          <w:tblInd w:w="0" w:type="dxa"/>
        </w:tblPrEx>
        <w:trPr>
          <w:gridBefore w:val="1"/>
          <w:wBefore w:w="10" w:type="dxa"/>
          <w:trHeight w:val="90"/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07061A" w14:textId="3E5452A4" w:rsidR="00D666F3" w:rsidRDefault="00D666F3" w:rsidP="00856A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Mme HONORE</w:t>
            </w:r>
          </w:p>
        </w:tc>
        <w:tc>
          <w:tcPr>
            <w:tcW w:w="5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8202B7" w14:textId="03A1FC3F" w:rsidR="00D666F3" w:rsidRDefault="00D666F3" w:rsidP="00D666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Résidente</w:t>
            </w:r>
          </w:p>
        </w:tc>
      </w:tr>
      <w:tr w:rsidR="00856A38" w:rsidRPr="00856A38" w14:paraId="6015B80C" w14:textId="77777777" w:rsidTr="00D52211">
        <w:trPr>
          <w:gridAfter w:val="1"/>
          <w:wAfter w:w="77" w:type="dxa"/>
          <w:trHeight w:val="128"/>
        </w:trPr>
        <w:tc>
          <w:tcPr>
            <w:tcW w:w="9851" w:type="dxa"/>
            <w:gridSpan w:val="3"/>
          </w:tcPr>
          <w:p w14:paraId="086E9344" w14:textId="77777777" w:rsidR="00856A38" w:rsidRPr="00856A38" w:rsidRDefault="00856A38" w:rsidP="00B7089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FFD6C7A" w14:textId="77777777" w:rsidR="00856A38" w:rsidRPr="00856A38" w:rsidRDefault="00856A38" w:rsidP="006C587A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6A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Approbation du dernier compte rendu </w:t>
            </w:r>
          </w:p>
          <w:p w14:paraId="5FBF8F9D" w14:textId="77777777" w:rsidR="00856A38" w:rsidRPr="00856A38" w:rsidRDefault="00856A38" w:rsidP="006C5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BE428E" w14:textId="453CA268" w:rsidR="00856A38" w:rsidRPr="00856A38" w:rsidRDefault="00856A38" w:rsidP="006C5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A38">
              <w:rPr>
                <w:rFonts w:ascii="Arial" w:hAnsi="Arial" w:cs="Arial"/>
                <w:sz w:val="22"/>
                <w:szCs w:val="22"/>
              </w:rPr>
              <w:t>Le précédent compte rendu est approuvé à l’unanimité</w:t>
            </w:r>
            <w:r w:rsidR="0072347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576F476" w14:textId="77777777" w:rsidR="00856A38" w:rsidRPr="00856A38" w:rsidRDefault="00856A38" w:rsidP="006C5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AAD74E" w14:textId="2030CDEC" w:rsidR="00856A38" w:rsidRPr="00856A38" w:rsidRDefault="000E4EE5" w:rsidP="006C587A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Retour sur les enquêtes de satisfaction</w:t>
            </w:r>
          </w:p>
          <w:p w14:paraId="7A02C337" w14:textId="77777777" w:rsidR="00856A38" w:rsidRPr="00856A38" w:rsidRDefault="00856A38" w:rsidP="006C5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3A194A" w14:textId="1FCE3D36" w:rsidR="009B4591" w:rsidRDefault="000E4EE5" w:rsidP="006C5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campagne d’enquêtes de satisfaction des résidents et de leur entourage s’est déroulée du 06/11/2025 au 08/12/2025</w:t>
            </w:r>
            <w:r w:rsidR="00723479">
              <w:rPr>
                <w:rFonts w:ascii="Arial" w:hAnsi="Arial" w:cs="Arial"/>
                <w:sz w:val="22"/>
                <w:szCs w:val="22"/>
              </w:rPr>
              <w:t xml:space="preserve">, comme tous les ans. </w:t>
            </w:r>
          </w:p>
          <w:p w14:paraId="37FAC20F" w14:textId="77777777" w:rsidR="000E4EE5" w:rsidRDefault="000E4EE5" w:rsidP="006C5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46C388" w14:textId="1AD24AC9" w:rsidR="000E4EE5" w:rsidRDefault="000E4EE5" w:rsidP="006C5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Madame COURCIER présente les résultats des deux enquêtes ; ceux-ci sont sensiblement identiques par rapport aux années</w:t>
            </w:r>
            <w:r w:rsidR="00C978AA">
              <w:rPr>
                <w:rFonts w:ascii="Arial" w:hAnsi="Arial" w:cs="Arial"/>
                <w:sz w:val="22"/>
                <w:szCs w:val="22"/>
              </w:rPr>
              <w:t xml:space="preserve"> précédentes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9A82C82" w14:textId="77777777" w:rsidR="00723479" w:rsidRDefault="00723479" w:rsidP="006C5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0CD532" w14:textId="26F77566" w:rsidR="00723479" w:rsidRDefault="00723479" w:rsidP="006C5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Les résultats des enquêtes permettent de réfléchir à des actions pouvant s’inscrire dans notre plan d’amélioration continue de la qualité. </w:t>
            </w:r>
          </w:p>
          <w:p w14:paraId="7F621D70" w14:textId="7210563C" w:rsidR="000E4EE5" w:rsidRDefault="000E4EE5" w:rsidP="006C5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C92212" w14:textId="650BAE91" w:rsidR="000E4EE5" w:rsidRPr="00856A38" w:rsidRDefault="000E4EE5" w:rsidP="006C5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connaissance des instances reste un point perfectible</w:t>
            </w:r>
            <w:r w:rsidR="00C978AA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Madame COURCIER envisage</w:t>
            </w:r>
            <w:r w:rsidR="00C978AA">
              <w:rPr>
                <w:rFonts w:ascii="Arial" w:hAnsi="Arial" w:cs="Arial"/>
                <w:sz w:val="22"/>
                <w:szCs w:val="22"/>
              </w:rPr>
              <w:t xml:space="preserve"> donc</w:t>
            </w:r>
            <w:r>
              <w:rPr>
                <w:rFonts w:ascii="Arial" w:hAnsi="Arial" w:cs="Arial"/>
                <w:sz w:val="22"/>
                <w:szCs w:val="22"/>
              </w:rPr>
              <w:t xml:space="preserve"> de diffuser les différents comptes rendus sur le site internet afin que le plus grand nombre puisse y avoir accès sans pour autant submerger les familles de courriels.</w:t>
            </w:r>
          </w:p>
          <w:p w14:paraId="17AD00F5" w14:textId="77777777" w:rsidR="00856A38" w:rsidRPr="00856A38" w:rsidRDefault="00856A38" w:rsidP="006C5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DFDA8" w14:textId="4B91FC98" w:rsidR="00856A38" w:rsidRPr="00856A38" w:rsidRDefault="00723479" w:rsidP="006C587A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Sensibilisation</w:t>
            </w:r>
            <w:r w:rsidR="000E4E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sur les </w:t>
            </w:r>
            <w:r w:rsidR="000E4EE5">
              <w:rPr>
                <w:rFonts w:ascii="Arial" w:hAnsi="Arial" w:cs="Arial"/>
                <w:b/>
                <w:bCs/>
                <w:sz w:val="22"/>
                <w:szCs w:val="22"/>
              </w:rPr>
              <w:t>droits des résidents</w:t>
            </w:r>
          </w:p>
          <w:p w14:paraId="7AA2DA20" w14:textId="77777777" w:rsidR="00856A38" w:rsidRPr="00856A38" w:rsidRDefault="00856A38" w:rsidP="006C587A">
            <w:pPr>
              <w:pStyle w:val="Paragraphedeliste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CB3BDB" w14:textId="6860DA55" w:rsidR="00856A38" w:rsidRDefault="000E4EE5" w:rsidP="006C5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Madame DELCHAMBRE a initié début novembre un café/paroles avec les résidents et les familles sur la thématique « les droits des résidents ». B</w:t>
            </w:r>
            <w:r w:rsidR="00693156">
              <w:rPr>
                <w:rFonts w:ascii="Arial" w:hAnsi="Arial" w:cs="Arial"/>
                <w:sz w:val="22"/>
                <w:szCs w:val="22"/>
              </w:rPr>
              <w:t>on nombre de personnes ont répondu présent</w:t>
            </w:r>
            <w:r w:rsidR="00723479">
              <w:rPr>
                <w:rFonts w:ascii="Arial" w:hAnsi="Arial" w:cs="Arial"/>
                <w:sz w:val="22"/>
                <w:szCs w:val="22"/>
              </w:rPr>
              <w:t>es</w:t>
            </w:r>
            <w:r w:rsidR="006931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6652">
              <w:rPr>
                <w:rFonts w:ascii="Arial" w:hAnsi="Arial" w:cs="Arial"/>
                <w:sz w:val="22"/>
                <w:szCs w:val="22"/>
              </w:rPr>
              <w:t>et se sont montré</w:t>
            </w:r>
            <w:r w:rsidR="00723479">
              <w:rPr>
                <w:rFonts w:ascii="Arial" w:hAnsi="Arial" w:cs="Arial"/>
                <w:sz w:val="22"/>
                <w:szCs w:val="22"/>
              </w:rPr>
              <w:t>e</w:t>
            </w:r>
            <w:r w:rsidR="00B96652">
              <w:rPr>
                <w:rFonts w:ascii="Arial" w:hAnsi="Arial" w:cs="Arial"/>
                <w:sz w:val="22"/>
                <w:szCs w:val="22"/>
              </w:rPr>
              <w:t>s intéressé</w:t>
            </w:r>
            <w:r w:rsidR="00723479">
              <w:rPr>
                <w:rFonts w:ascii="Arial" w:hAnsi="Arial" w:cs="Arial"/>
                <w:sz w:val="22"/>
                <w:szCs w:val="22"/>
              </w:rPr>
              <w:t>e</w:t>
            </w:r>
            <w:r w:rsidR="00B96652">
              <w:rPr>
                <w:rFonts w:ascii="Arial" w:hAnsi="Arial" w:cs="Arial"/>
                <w:sz w:val="22"/>
                <w:szCs w:val="22"/>
              </w:rPr>
              <w:t>s</w:t>
            </w:r>
            <w:r w:rsidR="00D52211">
              <w:rPr>
                <w:rFonts w:ascii="Arial" w:hAnsi="Arial" w:cs="Arial"/>
                <w:sz w:val="22"/>
                <w:szCs w:val="22"/>
              </w:rPr>
              <w:t xml:space="preserve"> par ce genre de </w:t>
            </w:r>
            <w:r w:rsidR="00723479">
              <w:rPr>
                <w:rFonts w:ascii="Arial" w:hAnsi="Arial" w:cs="Arial"/>
                <w:sz w:val="22"/>
                <w:szCs w:val="22"/>
              </w:rPr>
              <w:t>temps d’échange</w:t>
            </w:r>
            <w:r w:rsidR="00D5221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F9029C6" w14:textId="289F5677" w:rsidR="00D52211" w:rsidRDefault="00D52211" w:rsidP="006C5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6B9994" w14:textId="3AA7D648" w:rsidR="00D52211" w:rsidRPr="00856A38" w:rsidRDefault="00D52211" w:rsidP="006C5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D’autres dates seront donc </w:t>
            </w:r>
            <w:r w:rsidR="007B5BA1">
              <w:rPr>
                <w:rFonts w:ascii="Arial" w:hAnsi="Arial" w:cs="Arial"/>
                <w:sz w:val="22"/>
                <w:szCs w:val="22"/>
              </w:rPr>
              <w:t>proposées</w:t>
            </w:r>
            <w:r w:rsidR="00723479">
              <w:rPr>
                <w:rFonts w:ascii="Arial" w:hAnsi="Arial" w:cs="Arial"/>
                <w:sz w:val="22"/>
                <w:szCs w:val="22"/>
              </w:rPr>
              <w:t xml:space="preserve"> en 2026</w:t>
            </w:r>
            <w:r w:rsidR="007B5BA1">
              <w:rPr>
                <w:rFonts w:ascii="Arial" w:hAnsi="Arial" w:cs="Arial"/>
                <w:sz w:val="22"/>
                <w:szCs w:val="22"/>
              </w:rPr>
              <w:t xml:space="preserve"> afin </w:t>
            </w:r>
            <w:r w:rsidR="00723479">
              <w:rPr>
                <w:rFonts w:ascii="Arial" w:hAnsi="Arial" w:cs="Arial"/>
                <w:sz w:val="22"/>
                <w:szCs w:val="22"/>
              </w:rPr>
              <w:t>d’aborder</w:t>
            </w:r>
            <w:r w:rsidR="007B5BA1">
              <w:rPr>
                <w:rFonts w:ascii="Arial" w:hAnsi="Arial" w:cs="Arial"/>
                <w:sz w:val="22"/>
                <w:szCs w:val="22"/>
              </w:rPr>
              <w:t xml:space="preserve"> un droit à la fois. </w:t>
            </w:r>
            <w:r w:rsidR="00723479">
              <w:rPr>
                <w:rFonts w:ascii="Arial" w:hAnsi="Arial" w:cs="Arial"/>
                <w:sz w:val="22"/>
                <w:szCs w:val="22"/>
              </w:rPr>
              <w:t xml:space="preserve">L’idée est d’échanger les points de vue sur les droits, et de porter au débat ce que la structure entreprend en la matière. </w:t>
            </w:r>
          </w:p>
          <w:p w14:paraId="6804C8FD" w14:textId="77777777" w:rsidR="00856A38" w:rsidRPr="00856A38" w:rsidRDefault="00856A38" w:rsidP="006C5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2BA5CF" w14:textId="24A338A0" w:rsidR="00BB0441" w:rsidRDefault="00BB0441" w:rsidP="006C587A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Point sur la </w:t>
            </w:r>
            <w:r w:rsidR="007B5BA1">
              <w:rPr>
                <w:rFonts w:ascii="Arial" w:hAnsi="Arial" w:cs="Arial"/>
                <w:b/>
                <w:bCs/>
                <w:sz w:val="22"/>
                <w:szCs w:val="22"/>
              </w:rPr>
              <w:t>vaccination</w:t>
            </w:r>
          </w:p>
          <w:p w14:paraId="0EA8F938" w14:textId="77777777" w:rsidR="00BB0441" w:rsidRDefault="00BB0441" w:rsidP="006C587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EA334D" w14:textId="7398696F" w:rsidR="00170A86" w:rsidRDefault="007B5BA1" w:rsidP="006C5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médecin coordonnateur – en lien avec l’infirmière hygiéniste – a tenu une réunion d’information</w:t>
            </w:r>
            <w:r w:rsidR="00723479">
              <w:rPr>
                <w:rFonts w:ascii="Arial" w:hAnsi="Arial" w:cs="Arial"/>
                <w:sz w:val="22"/>
                <w:szCs w:val="22"/>
              </w:rPr>
              <w:t xml:space="preserve"> et de sensibilisation en octobre</w:t>
            </w:r>
            <w:r>
              <w:rPr>
                <w:rFonts w:ascii="Arial" w:hAnsi="Arial" w:cs="Arial"/>
                <w:sz w:val="22"/>
                <w:szCs w:val="22"/>
              </w:rPr>
              <w:t xml:space="preserve"> sur </w:t>
            </w:r>
            <w:r w:rsidR="00723479">
              <w:rPr>
                <w:rFonts w:ascii="Arial" w:hAnsi="Arial" w:cs="Arial"/>
                <w:sz w:val="22"/>
                <w:szCs w:val="22"/>
              </w:rPr>
              <w:t xml:space="preserve">la vaccination </w:t>
            </w:r>
            <w:r>
              <w:rPr>
                <w:rFonts w:ascii="Arial" w:hAnsi="Arial" w:cs="Arial"/>
                <w:sz w:val="22"/>
                <w:szCs w:val="22"/>
              </w:rPr>
              <w:t xml:space="preserve">(grippe, covid et pneumocoque) en soulignant l’intérêt de la vaccination dans une structure </w:t>
            </w:r>
            <w:r w:rsidR="00723479">
              <w:rPr>
                <w:rFonts w:ascii="Arial" w:hAnsi="Arial" w:cs="Arial"/>
                <w:sz w:val="22"/>
                <w:szCs w:val="22"/>
              </w:rPr>
              <w:t xml:space="preserve">collective </w:t>
            </w:r>
            <w:r>
              <w:rPr>
                <w:rFonts w:ascii="Arial" w:hAnsi="Arial" w:cs="Arial"/>
                <w:sz w:val="22"/>
                <w:szCs w:val="22"/>
              </w:rPr>
              <w:t>comme la nôtre.</w:t>
            </w:r>
          </w:p>
          <w:p w14:paraId="5ED565E2" w14:textId="3BB26917" w:rsidR="007B5BA1" w:rsidRDefault="007B5BA1" w:rsidP="006C5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7676F7" w14:textId="1E414744" w:rsidR="007B5BA1" w:rsidRDefault="00723479" w:rsidP="006C5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ce jour, </w:t>
            </w:r>
            <w:r w:rsidR="007B5BA1">
              <w:rPr>
                <w:rFonts w:ascii="Arial" w:hAnsi="Arial" w:cs="Arial"/>
                <w:sz w:val="22"/>
                <w:szCs w:val="22"/>
              </w:rPr>
              <w:t>75% des résidents ont été vaccinés</w:t>
            </w:r>
            <w:r>
              <w:rPr>
                <w:rFonts w:ascii="Arial" w:hAnsi="Arial" w:cs="Arial"/>
                <w:sz w:val="22"/>
                <w:szCs w:val="22"/>
              </w:rPr>
              <w:t xml:space="preserve"> contre</w:t>
            </w:r>
            <w:r w:rsidR="007B5BA1">
              <w:rPr>
                <w:rFonts w:ascii="Arial" w:hAnsi="Arial" w:cs="Arial"/>
                <w:sz w:val="22"/>
                <w:szCs w:val="22"/>
              </w:rPr>
              <w:t xml:space="preserve"> la grippe</w:t>
            </w:r>
            <w:r>
              <w:rPr>
                <w:rFonts w:ascii="Arial" w:hAnsi="Arial" w:cs="Arial"/>
                <w:sz w:val="22"/>
                <w:szCs w:val="22"/>
              </w:rPr>
              <w:t xml:space="preserve">, et environ 55% verront leur vaccin COVID renouvelé. </w:t>
            </w:r>
          </w:p>
          <w:p w14:paraId="40A6F7CF" w14:textId="607D9EE8" w:rsidR="007B5BA1" w:rsidRDefault="007B5BA1" w:rsidP="006C5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461AE6" w14:textId="4C02EEFD" w:rsidR="007B5BA1" w:rsidRDefault="00723479" w:rsidP="006C5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Concernant</w:t>
            </w:r>
            <w:r w:rsidR="007B5BA1">
              <w:rPr>
                <w:rFonts w:ascii="Arial" w:hAnsi="Arial" w:cs="Arial"/>
                <w:sz w:val="22"/>
                <w:szCs w:val="22"/>
              </w:rPr>
              <w:t xml:space="preserve"> l</w:t>
            </w:r>
            <w:r w:rsidR="00C978AA">
              <w:rPr>
                <w:rFonts w:ascii="Arial" w:hAnsi="Arial" w:cs="Arial"/>
                <w:sz w:val="22"/>
                <w:szCs w:val="22"/>
              </w:rPr>
              <w:t>a</w:t>
            </w:r>
            <w:r w:rsidR="007B5BA1">
              <w:rPr>
                <w:rFonts w:ascii="Arial" w:hAnsi="Arial" w:cs="Arial"/>
                <w:sz w:val="22"/>
                <w:szCs w:val="22"/>
              </w:rPr>
              <w:t xml:space="preserve"> vaccination </w:t>
            </w:r>
            <w:r w:rsidR="00D37111">
              <w:rPr>
                <w:rFonts w:ascii="Arial" w:hAnsi="Arial" w:cs="Arial"/>
                <w:sz w:val="22"/>
                <w:szCs w:val="22"/>
              </w:rPr>
              <w:t>pneumocoque, même si le médecin coordonnateur la</w:t>
            </w:r>
            <w:r>
              <w:rPr>
                <w:rFonts w:ascii="Arial" w:hAnsi="Arial" w:cs="Arial"/>
                <w:sz w:val="22"/>
                <w:szCs w:val="22"/>
              </w:rPr>
              <w:t xml:space="preserve"> préconise</w:t>
            </w:r>
            <w:r w:rsidR="00D37111">
              <w:rPr>
                <w:rFonts w:ascii="Arial" w:hAnsi="Arial" w:cs="Arial"/>
                <w:sz w:val="22"/>
                <w:szCs w:val="22"/>
              </w:rPr>
              <w:t xml:space="preserve">, il </w:t>
            </w:r>
            <w:r w:rsidR="00C978AA">
              <w:rPr>
                <w:rFonts w:ascii="Arial" w:hAnsi="Arial" w:cs="Arial"/>
                <w:sz w:val="22"/>
                <w:szCs w:val="22"/>
              </w:rPr>
              <w:t>précise</w:t>
            </w:r>
            <w:r w:rsidR="00D37111">
              <w:rPr>
                <w:rFonts w:ascii="Arial" w:hAnsi="Arial" w:cs="Arial"/>
                <w:sz w:val="22"/>
                <w:szCs w:val="22"/>
              </w:rPr>
              <w:t xml:space="preserve"> que c’est le médecin traitant des résidents qui décide de l’intérêt de vacciner son patient en fonction </w:t>
            </w:r>
            <w:r>
              <w:rPr>
                <w:rFonts w:ascii="Arial" w:hAnsi="Arial" w:cs="Arial"/>
                <w:sz w:val="22"/>
                <w:szCs w:val="22"/>
              </w:rPr>
              <w:t>de son é</w:t>
            </w:r>
            <w:r w:rsidR="00D37111">
              <w:rPr>
                <w:rFonts w:ascii="Arial" w:hAnsi="Arial" w:cs="Arial"/>
                <w:sz w:val="22"/>
                <w:szCs w:val="22"/>
              </w:rPr>
              <w:t>tat de santé général.</w:t>
            </w:r>
          </w:p>
          <w:p w14:paraId="45EDB21B" w14:textId="77777777" w:rsidR="00723479" w:rsidRDefault="00723479" w:rsidP="006C5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B21F80" w14:textId="6C842DEC" w:rsidR="00856A38" w:rsidRPr="00856A38" w:rsidRDefault="00D37111" w:rsidP="006C587A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Point animation</w:t>
            </w:r>
          </w:p>
          <w:p w14:paraId="0D0E3B54" w14:textId="77777777" w:rsidR="00856A38" w:rsidRPr="00856A38" w:rsidRDefault="00856A38" w:rsidP="006C587A">
            <w:pPr>
              <w:pStyle w:val="Paragraphedeliste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C9DFEA" w14:textId="26E2674D" w:rsidR="00170A86" w:rsidRDefault="00D37111" w:rsidP="006C5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Les festivités de Noël ont </w:t>
            </w:r>
            <w:r w:rsidR="00E73BEA">
              <w:rPr>
                <w:rFonts w:ascii="Arial" w:hAnsi="Arial" w:cs="Arial"/>
                <w:sz w:val="22"/>
                <w:szCs w:val="22"/>
              </w:rPr>
              <w:t>débuté</w:t>
            </w:r>
            <w:r>
              <w:rPr>
                <w:rFonts w:ascii="Arial" w:hAnsi="Arial" w:cs="Arial"/>
                <w:sz w:val="22"/>
                <w:szCs w:val="22"/>
              </w:rPr>
              <w:t xml:space="preserve"> la semaine dernière avec le </w:t>
            </w:r>
            <w:r w:rsidR="00F31952">
              <w:rPr>
                <w:rFonts w:ascii="Arial" w:hAnsi="Arial" w:cs="Arial"/>
                <w:sz w:val="22"/>
                <w:szCs w:val="22"/>
              </w:rPr>
              <w:t xml:space="preserve">concert de Noël du Docteur WISEUR et son ensemble saxophone, clarinettiste, clavier et percussion ainsi que le marché de Noël des créateurs de l’association des résidents </w:t>
            </w:r>
            <w:proofErr w:type="spellStart"/>
            <w:r w:rsidR="00F31952">
              <w:rPr>
                <w:rFonts w:ascii="Arial" w:hAnsi="Arial" w:cs="Arial"/>
                <w:sz w:val="22"/>
                <w:szCs w:val="22"/>
              </w:rPr>
              <w:t>Floril’Âge</w:t>
            </w:r>
            <w:proofErr w:type="spellEnd"/>
            <w:r w:rsidR="00F3195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5DEC16" w14:textId="77777777" w:rsidR="00723479" w:rsidRDefault="00723479" w:rsidP="006C5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BC3EF3" w14:textId="72311BB8" w:rsidR="00E73BEA" w:rsidRDefault="00E73BEA" w:rsidP="006C5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Cela se poursuivra avec le banquet de Noël ce vendredi 19/12 et la messe de Noël le 26/12.</w:t>
            </w:r>
          </w:p>
          <w:p w14:paraId="61014426" w14:textId="08A04BA3" w:rsidR="00E73BEA" w:rsidRDefault="00E73BEA" w:rsidP="006C5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D09A00" w14:textId="12927B33" w:rsidR="00E73BEA" w:rsidRDefault="00E73BEA" w:rsidP="006C5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20/12 la mairie vient déposer le géant de la ville qui sera exposé dans le restaurant jusqu’au 03/01. A cette occasion, un spectacle sera assuré par les organisateurs.</w:t>
            </w:r>
          </w:p>
          <w:p w14:paraId="1305AF1F" w14:textId="77777777" w:rsidR="00723479" w:rsidRDefault="00723479" w:rsidP="006C5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030C22" w14:textId="77777777" w:rsidR="00856A38" w:rsidRPr="00856A38" w:rsidRDefault="00856A38" w:rsidP="006C5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14CBF6" w14:textId="1D32C7D7" w:rsidR="002208AC" w:rsidRDefault="00E73BEA" w:rsidP="006C587A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Projets en cours et à venir</w:t>
            </w:r>
          </w:p>
          <w:p w14:paraId="0B386A73" w14:textId="77777777" w:rsidR="00E01942" w:rsidRDefault="00E01942" w:rsidP="006C587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8DDB47" w14:textId="312C8E3D" w:rsidR="00E01942" w:rsidRPr="00E73BEA" w:rsidRDefault="00E73BEA" w:rsidP="006C587A">
            <w:pPr>
              <w:pStyle w:val="Paragraphedeliste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3BEA">
              <w:rPr>
                <w:rFonts w:ascii="Arial" w:hAnsi="Arial" w:cs="Arial"/>
                <w:sz w:val="22"/>
                <w:szCs w:val="22"/>
              </w:rPr>
              <w:t xml:space="preserve">La rénovation des couloirs de circulation se poursuit </w:t>
            </w:r>
            <w:r w:rsidR="00723479">
              <w:rPr>
                <w:rFonts w:ascii="Arial" w:hAnsi="Arial" w:cs="Arial"/>
                <w:sz w:val="22"/>
                <w:szCs w:val="22"/>
              </w:rPr>
              <w:t>dans</w:t>
            </w:r>
            <w:r w:rsidRPr="00E73BEA">
              <w:rPr>
                <w:rFonts w:ascii="Arial" w:hAnsi="Arial" w:cs="Arial"/>
                <w:sz w:val="22"/>
                <w:szCs w:val="22"/>
              </w:rPr>
              <w:t xml:space="preserve"> l’aile droite du RDC. Après les travaux de peinture, un thème régional sera donné à chaque aile et la signalétique sera revue en conséquence.</w:t>
            </w:r>
          </w:p>
          <w:p w14:paraId="29E32133" w14:textId="7AEF058B" w:rsidR="00E01942" w:rsidRDefault="00E01942" w:rsidP="006C587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ED44E9" w14:textId="6280A5E2" w:rsidR="000F20B2" w:rsidRPr="000F20B2" w:rsidRDefault="000F20B2" w:rsidP="006C587A">
            <w:pPr>
              <w:pStyle w:val="Paragraphedeliste"/>
              <w:numPr>
                <w:ilvl w:val="0"/>
                <w:numId w:val="32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Madame COURCIER annonce que la préparation de l’évaluation externe débutera en 2026. L’idée est de se focaliser sur les points perfectibles ; plusieurs items spécifiques sont donc à travailler. Pour ce faire, des groupes de travail seront organisés et ouverts aux familles afin d’obtenir leur</w:t>
            </w:r>
            <w:r w:rsidR="00723479">
              <w:rPr>
                <w:rFonts w:ascii="Arial" w:hAnsi="Arial" w:cs="Arial"/>
                <w:sz w:val="22"/>
                <w:szCs w:val="22"/>
              </w:rPr>
              <w:t xml:space="preserve">s avis et contributions. </w:t>
            </w:r>
          </w:p>
          <w:p w14:paraId="2EFB9D7F" w14:textId="77777777" w:rsidR="000F20B2" w:rsidRPr="000F20B2" w:rsidRDefault="000F20B2" w:rsidP="006C587A">
            <w:pPr>
              <w:pStyle w:val="Paragraphedeliste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E92D97C" w14:textId="16CF3C0B" w:rsidR="00C978AA" w:rsidRPr="00C978AA" w:rsidRDefault="005A402C" w:rsidP="006C587A">
            <w:pPr>
              <w:pStyle w:val="Paragraphedeliste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402C">
              <w:rPr>
                <w:rFonts w:ascii="Arial" w:hAnsi="Arial" w:cs="Arial"/>
                <w:sz w:val="22"/>
                <w:szCs w:val="22"/>
              </w:rPr>
              <w:t xml:space="preserve">Madame DELCHAMBRE annonce une </w:t>
            </w:r>
            <w:r w:rsidR="00C978AA">
              <w:rPr>
                <w:rFonts w:ascii="Arial" w:hAnsi="Arial" w:cs="Arial"/>
                <w:sz w:val="22"/>
                <w:szCs w:val="22"/>
              </w:rPr>
              <w:t xml:space="preserve">nouvelle formule pour la création des Projets de Vie Personnalisés (PVI). Afin de déterminer les objectifs et les actions à mettre en place pour le résident, elle souhaite s’entretenir avec </w:t>
            </w:r>
            <w:r w:rsidR="00723479">
              <w:rPr>
                <w:rFonts w:ascii="Arial" w:hAnsi="Arial" w:cs="Arial"/>
                <w:sz w:val="22"/>
                <w:szCs w:val="22"/>
              </w:rPr>
              <w:t>le résident et s</w:t>
            </w:r>
            <w:r w:rsidR="00C978AA">
              <w:rPr>
                <w:rFonts w:ascii="Arial" w:hAnsi="Arial" w:cs="Arial"/>
                <w:sz w:val="22"/>
                <w:szCs w:val="22"/>
              </w:rPr>
              <w:t xml:space="preserve">a famille en amont </w:t>
            </w:r>
            <w:r w:rsidR="00723479">
              <w:rPr>
                <w:rFonts w:ascii="Arial" w:hAnsi="Arial" w:cs="Arial"/>
                <w:sz w:val="22"/>
                <w:szCs w:val="22"/>
              </w:rPr>
              <w:t>afin d’échanger</w:t>
            </w:r>
            <w:r w:rsidR="00C978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3479">
              <w:rPr>
                <w:rFonts w:ascii="Arial" w:hAnsi="Arial" w:cs="Arial"/>
                <w:sz w:val="22"/>
                <w:szCs w:val="22"/>
              </w:rPr>
              <w:t>sur</w:t>
            </w:r>
            <w:r w:rsidR="00C978AA">
              <w:rPr>
                <w:rFonts w:ascii="Arial" w:hAnsi="Arial" w:cs="Arial"/>
                <w:sz w:val="22"/>
                <w:szCs w:val="22"/>
              </w:rPr>
              <w:t xml:space="preserve"> l’accompagnement au sein de la Résidence, </w:t>
            </w:r>
            <w:r w:rsidR="00723479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C978AA">
              <w:rPr>
                <w:rFonts w:ascii="Arial" w:hAnsi="Arial" w:cs="Arial"/>
                <w:sz w:val="22"/>
                <w:szCs w:val="22"/>
              </w:rPr>
              <w:t>connaitre leur</w:t>
            </w:r>
            <w:r w:rsidR="00723479">
              <w:rPr>
                <w:rFonts w:ascii="Arial" w:hAnsi="Arial" w:cs="Arial"/>
                <w:sz w:val="22"/>
                <w:szCs w:val="22"/>
              </w:rPr>
              <w:t>s</w:t>
            </w:r>
            <w:r w:rsidR="00C978AA">
              <w:rPr>
                <w:rFonts w:ascii="Arial" w:hAnsi="Arial" w:cs="Arial"/>
                <w:sz w:val="22"/>
                <w:szCs w:val="22"/>
              </w:rPr>
              <w:t xml:space="preserve"> ressenti</w:t>
            </w:r>
            <w:r w:rsidR="00723479">
              <w:rPr>
                <w:rFonts w:ascii="Arial" w:hAnsi="Arial" w:cs="Arial"/>
                <w:sz w:val="22"/>
                <w:szCs w:val="22"/>
              </w:rPr>
              <w:t>s</w:t>
            </w:r>
            <w:r w:rsidR="00C978AA">
              <w:rPr>
                <w:rFonts w:ascii="Arial" w:hAnsi="Arial" w:cs="Arial"/>
                <w:sz w:val="22"/>
                <w:szCs w:val="22"/>
              </w:rPr>
              <w:t xml:space="preserve"> et les éventuelles demandes.</w:t>
            </w:r>
          </w:p>
          <w:p w14:paraId="48A757C8" w14:textId="05368A2C" w:rsidR="00856A38" w:rsidRPr="00856A38" w:rsidRDefault="00856A38" w:rsidP="00856A38">
            <w:pPr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BD6698" w14:textId="31D6DCE9" w:rsidR="00856A38" w:rsidRPr="00856A38" w:rsidRDefault="00CD7974" w:rsidP="00856A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56A38" w:rsidRPr="00856A38" w14:paraId="27BEF57F" w14:textId="77777777" w:rsidTr="00D52211">
        <w:trPr>
          <w:gridAfter w:val="1"/>
          <w:wAfter w:w="77" w:type="dxa"/>
          <w:trHeight w:val="128"/>
        </w:trPr>
        <w:tc>
          <w:tcPr>
            <w:tcW w:w="9851" w:type="dxa"/>
            <w:gridSpan w:val="3"/>
          </w:tcPr>
          <w:p w14:paraId="23AFBBA9" w14:textId="22EE1D2D" w:rsidR="00856A38" w:rsidRPr="00856A38" w:rsidRDefault="00856A38" w:rsidP="00856A3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1ED7FF27" w14:textId="5CB2D44C" w:rsidR="008D2548" w:rsidRPr="00856A38" w:rsidRDefault="008D2548" w:rsidP="008D2548">
      <w:pPr>
        <w:pStyle w:val="Paragraphedeliste"/>
        <w:rPr>
          <w:rFonts w:ascii="Arial" w:hAnsi="Arial" w:cs="Arial"/>
          <w:color w:val="000000" w:themeColor="text1"/>
          <w:sz w:val="22"/>
          <w:szCs w:val="22"/>
        </w:rPr>
      </w:pPr>
    </w:p>
    <w:p w14:paraId="53874A97" w14:textId="77777777" w:rsidR="00D21F50" w:rsidRPr="00856A38" w:rsidRDefault="00D21F50" w:rsidP="008D2548">
      <w:pPr>
        <w:pStyle w:val="Paragraphedeliste"/>
        <w:rPr>
          <w:rFonts w:ascii="Arial" w:hAnsi="Arial" w:cs="Arial"/>
          <w:color w:val="000000" w:themeColor="text1"/>
          <w:sz w:val="22"/>
          <w:szCs w:val="22"/>
        </w:rPr>
      </w:pPr>
    </w:p>
    <w:p w14:paraId="72CF896D" w14:textId="40995612" w:rsidR="008D2548" w:rsidRPr="00856A38" w:rsidRDefault="008D2548" w:rsidP="008D254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EC8789F" w14:textId="6BC85F4C" w:rsidR="008D2548" w:rsidRPr="00856A38" w:rsidRDefault="008D2548" w:rsidP="00456353">
      <w:pPr>
        <w:pStyle w:val="Paragraphedeliste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0FCEA6A" w14:textId="77777777" w:rsidR="008D2548" w:rsidRPr="00856A38" w:rsidRDefault="008D2548" w:rsidP="00456353">
      <w:pPr>
        <w:pStyle w:val="Paragraphedeliste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8D2548" w:rsidRPr="00856A38">
      <w:footerReference w:type="default" r:id="rId9"/>
      <w:pgSz w:w="11906" w:h="16838"/>
      <w:pgMar w:top="567" w:right="1134" w:bottom="567" w:left="1134" w:header="0" w:footer="34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2AB5E" w14:textId="77777777" w:rsidR="009C344E" w:rsidRDefault="009C344E">
      <w:r>
        <w:separator/>
      </w:r>
    </w:p>
  </w:endnote>
  <w:endnote w:type="continuationSeparator" w:id="0">
    <w:p w14:paraId="746B83B3" w14:textId="77777777" w:rsidR="009C344E" w:rsidRDefault="009C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7724" w14:textId="5BA0B200" w:rsidR="00681BAD" w:rsidRDefault="009E6F40">
    <w:pPr>
      <w:pStyle w:val="Pieddepage"/>
      <w:tabs>
        <w:tab w:val="left" w:pos="600"/>
        <w:tab w:val="right" w:pos="9638"/>
      </w:tabs>
    </w:pPr>
    <w:r>
      <w:rPr>
        <w:rFonts w:ascii="Century Gothic" w:hAnsi="Century Gothic"/>
        <w:sz w:val="16"/>
        <w:szCs w:val="12"/>
        <w:lang w:val="fr-FR"/>
      </w:rPr>
      <w:t xml:space="preserve">Rédaction : </w:t>
    </w:r>
    <w:r w:rsidR="00D37111">
      <w:rPr>
        <w:rFonts w:ascii="Century Gothic" w:hAnsi="Century Gothic"/>
        <w:sz w:val="16"/>
        <w:szCs w:val="12"/>
        <w:lang w:val="fr-FR"/>
      </w:rPr>
      <w:t>PARENT Gauthier, gestionnaire administratif</w:t>
    </w:r>
    <w:r w:rsidR="00B302D8">
      <w:rPr>
        <w:rFonts w:ascii="Century Gothic" w:hAnsi="Century Gothic"/>
        <w:sz w:val="16"/>
        <w:szCs w:val="12"/>
        <w:lang w:val="fr-FR"/>
      </w:rPr>
      <w:t xml:space="preserve"> </w:t>
    </w:r>
    <w:r w:rsidR="00A376EA">
      <w:rPr>
        <w:rFonts w:ascii="Century Gothic" w:hAnsi="Century Gothic"/>
        <w:sz w:val="16"/>
        <w:szCs w:val="12"/>
        <w:lang w:val="fr-FR"/>
      </w:rPr>
      <w:t xml:space="preserve"> </w:t>
    </w:r>
  </w:p>
  <w:p w14:paraId="16D8A202" w14:textId="77777777" w:rsidR="00681BAD" w:rsidRDefault="009E6F40">
    <w:pPr>
      <w:pStyle w:val="Pieddepage"/>
      <w:tabs>
        <w:tab w:val="left" w:pos="600"/>
        <w:tab w:val="right" w:pos="9638"/>
      </w:tabs>
    </w:pPr>
    <w:r>
      <w:rPr>
        <w:rFonts w:ascii="Century Gothic" w:hAnsi="Century Gothic"/>
        <w:sz w:val="16"/>
        <w:szCs w:val="12"/>
        <w:lang w:val="fr-FR"/>
      </w:rPr>
      <w:t>Validation : COURCIER Céline, directrice</w:t>
    </w:r>
    <w:r>
      <w:rPr>
        <w:rFonts w:ascii="Century Gothic" w:hAnsi="Century Gothic"/>
        <w:sz w:val="16"/>
        <w:szCs w:val="12"/>
      </w:rPr>
      <w:tab/>
    </w:r>
    <w:r>
      <w:rPr>
        <w:rFonts w:ascii="Century Gothic" w:hAnsi="Century Gothic"/>
        <w:sz w:val="16"/>
        <w:szCs w:val="12"/>
      </w:rPr>
      <w:tab/>
      <w:t xml:space="preserve">Page </w:t>
    </w:r>
    <w:r>
      <w:rPr>
        <w:sz w:val="16"/>
        <w:szCs w:val="12"/>
      </w:rPr>
      <w:fldChar w:fldCharType="begin"/>
    </w:r>
    <w:r>
      <w:rPr>
        <w:sz w:val="16"/>
        <w:szCs w:val="12"/>
      </w:rPr>
      <w:instrText>PAGE</w:instrText>
    </w:r>
    <w:r>
      <w:rPr>
        <w:sz w:val="16"/>
        <w:szCs w:val="12"/>
      </w:rPr>
      <w:fldChar w:fldCharType="separate"/>
    </w:r>
    <w:r>
      <w:rPr>
        <w:sz w:val="16"/>
        <w:szCs w:val="12"/>
      </w:rPr>
      <w:t>2</w:t>
    </w:r>
    <w:r>
      <w:rPr>
        <w:sz w:val="16"/>
        <w:szCs w:val="12"/>
      </w:rPr>
      <w:fldChar w:fldCharType="end"/>
    </w:r>
    <w:r>
      <w:rPr>
        <w:rFonts w:ascii="Century Gothic" w:hAnsi="Century Gothic"/>
        <w:sz w:val="16"/>
        <w:szCs w:val="12"/>
      </w:rPr>
      <w:t xml:space="preserve"> sur </w:t>
    </w:r>
    <w:r>
      <w:rPr>
        <w:sz w:val="16"/>
        <w:szCs w:val="12"/>
      </w:rPr>
      <w:fldChar w:fldCharType="begin"/>
    </w:r>
    <w:r>
      <w:rPr>
        <w:sz w:val="16"/>
        <w:szCs w:val="12"/>
      </w:rPr>
      <w:instrText>NUMPAGES</w:instrText>
    </w:r>
    <w:r>
      <w:rPr>
        <w:sz w:val="16"/>
        <w:szCs w:val="12"/>
      </w:rPr>
      <w:fldChar w:fldCharType="separate"/>
    </w:r>
    <w:r>
      <w:rPr>
        <w:sz w:val="16"/>
        <w:szCs w:val="12"/>
      </w:rPr>
      <w:t>2</w:t>
    </w:r>
    <w:r>
      <w:rPr>
        <w:sz w:val="16"/>
        <w:szCs w:val="12"/>
      </w:rPr>
      <w:fldChar w:fldCharType="end"/>
    </w:r>
  </w:p>
  <w:p w14:paraId="0FCBD902" w14:textId="77777777" w:rsidR="00681BAD" w:rsidRDefault="00681BAD">
    <w:pPr>
      <w:pStyle w:val="Pieddepage"/>
      <w:ind w:right="360"/>
      <w:rPr>
        <w:sz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EED5E" w14:textId="77777777" w:rsidR="009C344E" w:rsidRDefault="009C344E">
      <w:r>
        <w:separator/>
      </w:r>
    </w:p>
  </w:footnote>
  <w:footnote w:type="continuationSeparator" w:id="0">
    <w:p w14:paraId="20CB53DD" w14:textId="77777777" w:rsidR="009C344E" w:rsidRDefault="009C3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46E7"/>
    <w:multiLevelType w:val="hybridMultilevel"/>
    <w:tmpl w:val="BB286B3C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E5926D8"/>
    <w:multiLevelType w:val="hybridMultilevel"/>
    <w:tmpl w:val="CE8695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90DB4"/>
    <w:multiLevelType w:val="hybridMultilevel"/>
    <w:tmpl w:val="DDD263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B3C4B"/>
    <w:multiLevelType w:val="hybridMultilevel"/>
    <w:tmpl w:val="A7DE69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82C37"/>
    <w:multiLevelType w:val="hybridMultilevel"/>
    <w:tmpl w:val="4EA208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33318"/>
    <w:multiLevelType w:val="hybridMultilevel"/>
    <w:tmpl w:val="4238C46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AB1667"/>
    <w:multiLevelType w:val="hybridMultilevel"/>
    <w:tmpl w:val="A57290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80C57"/>
    <w:multiLevelType w:val="hybridMultilevel"/>
    <w:tmpl w:val="4B7EA68C"/>
    <w:lvl w:ilvl="0" w:tplc="041E334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C2660"/>
    <w:multiLevelType w:val="hybridMultilevel"/>
    <w:tmpl w:val="F416A43C"/>
    <w:lvl w:ilvl="0" w:tplc="6AE07C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739F2"/>
    <w:multiLevelType w:val="hybridMultilevel"/>
    <w:tmpl w:val="D80AACAE"/>
    <w:lvl w:ilvl="0" w:tplc="3C5882A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2066A35"/>
    <w:multiLevelType w:val="hybridMultilevel"/>
    <w:tmpl w:val="94ECB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F762F"/>
    <w:multiLevelType w:val="multilevel"/>
    <w:tmpl w:val="5624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4060E9"/>
    <w:multiLevelType w:val="hybridMultilevel"/>
    <w:tmpl w:val="2BF01F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278FB"/>
    <w:multiLevelType w:val="hybridMultilevel"/>
    <w:tmpl w:val="353004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04B66"/>
    <w:multiLevelType w:val="hybridMultilevel"/>
    <w:tmpl w:val="41B887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E7544"/>
    <w:multiLevelType w:val="multilevel"/>
    <w:tmpl w:val="487C413A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475F9"/>
    <w:multiLevelType w:val="hybridMultilevel"/>
    <w:tmpl w:val="4E9E6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82063"/>
    <w:multiLevelType w:val="hybridMultilevel"/>
    <w:tmpl w:val="3738E862"/>
    <w:lvl w:ilvl="0" w:tplc="040C000F">
      <w:start w:val="1"/>
      <w:numFmt w:val="decimal"/>
      <w:lvlText w:val="%1."/>
      <w:lvlJc w:val="left"/>
      <w:pPr>
        <w:ind w:left="1866" w:hanging="360"/>
      </w:pPr>
    </w:lvl>
    <w:lvl w:ilvl="1" w:tplc="040C0019" w:tentative="1">
      <w:start w:val="1"/>
      <w:numFmt w:val="lowerLetter"/>
      <w:lvlText w:val="%2."/>
      <w:lvlJc w:val="left"/>
      <w:pPr>
        <w:ind w:left="2586" w:hanging="360"/>
      </w:pPr>
    </w:lvl>
    <w:lvl w:ilvl="2" w:tplc="040C001B" w:tentative="1">
      <w:start w:val="1"/>
      <w:numFmt w:val="lowerRoman"/>
      <w:lvlText w:val="%3."/>
      <w:lvlJc w:val="right"/>
      <w:pPr>
        <w:ind w:left="3306" w:hanging="180"/>
      </w:pPr>
    </w:lvl>
    <w:lvl w:ilvl="3" w:tplc="040C000F" w:tentative="1">
      <w:start w:val="1"/>
      <w:numFmt w:val="decimal"/>
      <w:lvlText w:val="%4."/>
      <w:lvlJc w:val="left"/>
      <w:pPr>
        <w:ind w:left="4026" w:hanging="360"/>
      </w:pPr>
    </w:lvl>
    <w:lvl w:ilvl="4" w:tplc="040C0019" w:tentative="1">
      <w:start w:val="1"/>
      <w:numFmt w:val="lowerLetter"/>
      <w:lvlText w:val="%5."/>
      <w:lvlJc w:val="left"/>
      <w:pPr>
        <w:ind w:left="4746" w:hanging="360"/>
      </w:pPr>
    </w:lvl>
    <w:lvl w:ilvl="5" w:tplc="040C001B" w:tentative="1">
      <w:start w:val="1"/>
      <w:numFmt w:val="lowerRoman"/>
      <w:lvlText w:val="%6."/>
      <w:lvlJc w:val="right"/>
      <w:pPr>
        <w:ind w:left="5466" w:hanging="180"/>
      </w:pPr>
    </w:lvl>
    <w:lvl w:ilvl="6" w:tplc="040C000F" w:tentative="1">
      <w:start w:val="1"/>
      <w:numFmt w:val="decimal"/>
      <w:lvlText w:val="%7."/>
      <w:lvlJc w:val="left"/>
      <w:pPr>
        <w:ind w:left="6186" w:hanging="360"/>
      </w:pPr>
    </w:lvl>
    <w:lvl w:ilvl="7" w:tplc="040C0019" w:tentative="1">
      <w:start w:val="1"/>
      <w:numFmt w:val="lowerLetter"/>
      <w:lvlText w:val="%8."/>
      <w:lvlJc w:val="left"/>
      <w:pPr>
        <w:ind w:left="6906" w:hanging="360"/>
      </w:pPr>
    </w:lvl>
    <w:lvl w:ilvl="8" w:tplc="040C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8" w15:restartNumberingAfterBreak="0">
    <w:nsid w:val="4D8B23C3"/>
    <w:multiLevelType w:val="hybridMultilevel"/>
    <w:tmpl w:val="4238C46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6D4761"/>
    <w:multiLevelType w:val="hybridMultilevel"/>
    <w:tmpl w:val="33D26E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D7D49"/>
    <w:multiLevelType w:val="hybridMultilevel"/>
    <w:tmpl w:val="5516C0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769E4"/>
    <w:multiLevelType w:val="hybridMultilevel"/>
    <w:tmpl w:val="610C5D36"/>
    <w:lvl w:ilvl="0" w:tplc="6A3284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A6929"/>
    <w:multiLevelType w:val="hybridMultilevel"/>
    <w:tmpl w:val="FB7C80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90FFA"/>
    <w:multiLevelType w:val="hybridMultilevel"/>
    <w:tmpl w:val="3EFE0FC6"/>
    <w:lvl w:ilvl="0" w:tplc="F7BEE8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770DB"/>
    <w:multiLevelType w:val="multilevel"/>
    <w:tmpl w:val="AA54E86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F10AF"/>
    <w:multiLevelType w:val="hybridMultilevel"/>
    <w:tmpl w:val="F3E640FC"/>
    <w:lvl w:ilvl="0" w:tplc="A4004080">
      <w:numFmt w:val="bullet"/>
      <w:lvlText w:val="•"/>
      <w:lvlJc w:val="left"/>
      <w:pPr>
        <w:ind w:left="720" w:hanging="360"/>
      </w:pPr>
      <w:rPr>
        <w:rFonts w:ascii="UICTFontTextStyleBody" w:eastAsiaTheme="minorHAnsi" w:hAnsi="UICTFontTextStyleBody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F52DF"/>
    <w:multiLevelType w:val="hybridMultilevel"/>
    <w:tmpl w:val="B4A25074"/>
    <w:lvl w:ilvl="0" w:tplc="512C704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B6D40"/>
    <w:multiLevelType w:val="hybridMultilevel"/>
    <w:tmpl w:val="5F5A6F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61F5F"/>
    <w:multiLevelType w:val="hybridMultilevel"/>
    <w:tmpl w:val="4238C46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F96D86"/>
    <w:multiLevelType w:val="multilevel"/>
    <w:tmpl w:val="EC922A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7CFD59E7"/>
    <w:multiLevelType w:val="hybridMultilevel"/>
    <w:tmpl w:val="0D6A1C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54646"/>
    <w:multiLevelType w:val="hybridMultilevel"/>
    <w:tmpl w:val="7B68AA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787698">
    <w:abstractNumId w:val="15"/>
  </w:num>
  <w:num w:numId="2" w16cid:durableId="244650766">
    <w:abstractNumId w:val="24"/>
  </w:num>
  <w:num w:numId="3" w16cid:durableId="317199284">
    <w:abstractNumId w:val="29"/>
  </w:num>
  <w:num w:numId="4" w16cid:durableId="853029779">
    <w:abstractNumId w:val="8"/>
  </w:num>
  <w:num w:numId="5" w16cid:durableId="468936573">
    <w:abstractNumId w:val="22"/>
  </w:num>
  <w:num w:numId="6" w16cid:durableId="1163618919">
    <w:abstractNumId w:val="20"/>
  </w:num>
  <w:num w:numId="7" w16cid:durableId="303046168">
    <w:abstractNumId w:val="16"/>
  </w:num>
  <w:num w:numId="8" w16cid:durableId="65033265">
    <w:abstractNumId w:val="25"/>
  </w:num>
  <w:num w:numId="9" w16cid:durableId="221791922">
    <w:abstractNumId w:val="0"/>
  </w:num>
  <w:num w:numId="10" w16cid:durableId="1965622166">
    <w:abstractNumId w:val="18"/>
  </w:num>
  <w:num w:numId="11" w16cid:durableId="807939565">
    <w:abstractNumId w:val="2"/>
  </w:num>
  <w:num w:numId="12" w16cid:durableId="688412506">
    <w:abstractNumId w:val="17"/>
  </w:num>
  <w:num w:numId="13" w16cid:durableId="1494251408">
    <w:abstractNumId w:val="21"/>
  </w:num>
  <w:num w:numId="14" w16cid:durableId="1524972085">
    <w:abstractNumId w:val="19"/>
  </w:num>
  <w:num w:numId="15" w16cid:durableId="1135102784">
    <w:abstractNumId w:val="4"/>
  </w:num>
  <w:num w:numId="16" w16cid:durableId="1873498259">
    <w:abstractNumId w:val="12"/>
  </w:num>
  <w:num w:numId="17" w16cid:durableId="2076319964">
    <w:abstractNumId w:val="7"/>
  </w:num>
  <w:num w:numId="18" w16cid:durableId="1220049422">
    <w:abstractNumId w:val="14"/>
  </w:num>
  <w:num w:numId="19" w16cid:durableId="977951454">
    <w:abstractNumId w:val="13"/>
  </w:num>
  <w:num w:numId="20" w16cid:durableId="2058816847">
    <w:abstractNumId w:val="31"/>
  </w:num>
  <w:num w:numId="21" w16cid:durableId="1468352957">
    <w:abstractNumId w:val="6"/>
  </w:num>
  <w:num w:numId="22" w16cid:durableId="1047533814">
    <w:abstractNumId w:val="30"/>
  </w:num>
  <w:num w:numId="23" w16cid:durableId="128717828">
    <w:abstractNumId w:val="10"/>
  </w:num>
  <w:num w:numId="24" w16cid:durableId="1937980006">
    <w:abstractNumId w:val="3"/>
  </w:num>
  <w:num w:numId="25" w16cid:durableId="2122602627">
    <w:abstractNumId w:val="26"/>
  </w:num>
  <w:num w:numId="26" w16cid:durableId="1735421484">
    <w:abstractNumId w:val="5"/>
  </w:num>
  <w:num w:numId="27" w16cid:durableId="928730573">
    <w:abstractNumId w:val="9"/>
  </w:num>
  <w:num w:numId="28" w16cid:durableId="424964253">
    <w:abstractNumId w:val="28"/>
  </w:num>
  <w:num w:numId="29" w16cid:durableId="756362555">
    <w:abstractNumId w:val="1"/>
  </w:num>
  <w:num w:numId="30" w16cid:durableId="195504021">
    <w:abstractNumId w:val="11"/>
  </w:num>
  <w:num w:numId="31" w16cid:durableId="899441574">
    <w:abstractNumId w:val="23"/>
  </w:num>
  <w:num w:numId="32" w16cid:durableId="118725877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AD"/>
    <w:rsid w:val="00020F49"/>
    <w:rsid w:val="00025CD3"/>
    <w:rsid w:val="00030038"/>
    <w:rsid w:val="00033127"/>
    <w:rsid w:val="00055F0F"/>
    <w:rsid w:val="0007142E"/>
    <w:rsid w:val="000829CD"/>
    <w:rsid w:val="00096A90"/>
    <w:rsid w:val="000D6CDF"/>
    <w:rsid w:val="000E4EE5"/>
    <w:rsid w:val="000F20B2"/>
    <w:rsid w:val="00112758"/>
    <w:rsid w:val="00120770"/>
    <w:rsid w:val="00137592"/>
    <w:rsid w:val="001413B7"/>
    <w:rsid w:val="001467A0"/>
    <w:rsid w:val="00170A86"/>
    <w:rsid w:val="00181B6D"/>
    <w:rsid w:val="001901C0"/>
    <w:rsid w:val="001A014C"/>
    <w:rsid w:val="001B2791"/>
    <w:rsid w:val="001C54BF"/>
    <w:rsid w:val="001E0D80"/>
    <w:rsid w:val="00200A00"/>
    <w:rsid w:val="00201892"/>
    <w:rsid w:val="002208AC"/>
    <w:rsid w:val="002233DF"/>
    <w:rsid w:val="00231119"/>
    <w:rsid w:val="00234482"/>
    <w:rsid w:val="00272730"/>
    <w:rsid w:val="002A0821"/>
    <w:rsid w:val="002B1977"/>
    <w:rsid w:val="002B788E"/>
    <w:rsid w:val="002D442F"/>
    <w:rsid w:val="00322843"/>
    <w:rsid w:val="00322C49"/>
    <w:rsid w:val="00325289"/>
    <w:rsid w:val="003577DE"/>
    <w:rsid w:val="00357E25"/>
    <w:rsid w:val="00366FAB"/>
    <w:rsid w:val="0037249A"/>
    <w:rsid w:val="003A48B2"/>
    <w:rsid w:val="003E48B9"/>
    <w:rsid w:val="00416934"/>
    <w:rsid w:val="00440065"/>
    <w:rsid w:val="00456353"/>
    <w:rsid w:val="004648A8"/>
    <w:rsid w:val="00496908"/>
    <w:rsid w:val="004B04AF"/>
    <w:rsid w:val="004B3797"/>
    <w:rsid w:val="004D768A"/>
    <w:rsid w:val="004E3360"/>
    <w:rsid w:val="004E6C6A"/>
    <w:rsid w:val="004F51B3"/>
    <w:rsid w:val="00503F4A"/>
    <w:rsid w:val="00517FEC"/>
    <w:rsid w:val="005414E1"/>
    <w:rsid w:val="005420A7"/>
    <w:rsid w:val="00556EC5"/>
    <w:rsid w:val="005758B2"/>
    <w:rsid w:val="00594345"/>
    <w:rsid w:val="00597D18"/>
    <w:rsid w:val="005A402C"/>
    <w:rsid w:val="005E634A"/>
    <w:rsid w:val="00605267"/>
    <w:rsid w:val="0061083A"/>
    <w:rsid w:val="006132D2"/>
    <w:rsid w:val="00634EC9"/>
    <w:rsid w:val="006371FB"/>
    <w:rsid w:val="00681BAD"/>
    <w:rsid w:val="00683AD1"/>
    <w:rsid w:val="00693156"/>
    <w:rsid w:val="006A778A"/>
    <w:rsid w:val="006C587A"/>
    <w:rsid w:val="006C7A87"/>
    <w:rsid w:val="006D0BCA"/>
    <w:rsid w:val="006E5707"/>
    <w:rsid w:val="006E7593"/>
    <w:rsid w:val="00723479"/>
    <w:rsid w:val="00727805"/>
    <w:rsid w:val="00765454"/>
    <w:rsid w:val="007A0377"/>
    <w:rsid w:val="007B5BA1"/>
    <w:rsid w:val="007C2127"/>
    <w:rsid w:val="007C7604"/>
    <w:rsid w:val="007F405B"/>
    <w:rsid w:val="00803871"/>
    <w:rsid w:val="00845260"/>
    <w:rsid w:val="00850AFA"/>
    <w:rsid w:val="00852DF3"/>
    <w:rsid w:val="00856A38"/>
    <w:rsid w:val="00872997"/>
    <w:rsid w:val="00887C2C"/>
    <w:rsid w:val="008962AE"/>
    <w:rsid w:val="008C5E4E"/>
    <w:rsid w:val="008D2548"/>
    <w:rsid w:val="008F31A4"/>
    <w:rsid w:val="008F428C"/>
    <w:rsid w:val="008F6FD9"/>
    <w:rsid w:val="00901467"/>
    <w:rsid w:val="00902EA0"/>
    <w:rsid w:val="00965E0C"/>
    <w:rsid w:val="00977086"/>
    <w:rsid w:val="009A055B"/>
    <w:rsid w:val="009B4591"/>
    <w:rsid w:val="009C344E"/>
    <w:rsid w:val="009E6F40"/>
    <w:rsid w:val="00A376EA"/>
    <w:rsid w:val="00A53684"/>
    <w:rsid w:val="00A963BF"/>
    <w:rsid w:val="00AB46BE"/>
    <w:rsid w:val="00AE10A4"/>
    <w:rsid w:val="00B1263D"/>
    <w:rsid w:val="00B26432"/>
    <w:rsid w:val="00B302D8"/>
    <w:rsid w:val="00B70890"/>
    <w:rsid w:val="00B72064"/>
    <w:rsid w:val="00B96652"/>
    <w:rsid w:val="00BB0441"/>
    <w:rsid w:val="00BC5BA2"/>
    <w:rsid w:val="00C44983"/>
    <w:rsid w:val="00C62868"/>
    <w:rsid w:val="00C7086E"/>
    <w:rsid w:val="00C8054E"/>
    <w:rsid w:val="00C978AA"/>
    <w:rsid w:val="00CC2A82"/>
    <w:rsid w:val="00CD7974"/>
    <w:rsid w:val="00D165AE"/>
    <w:rsid w:val="00D168B3"/>
    <w:rsid w:val="00D21F50"/>
    <w:rsid w:val="00D32AE5"/>
    <w:rsid w:val="00D32ED8"/>
    <w:rsid w:val="00D37111"/>
    <w:rsid w:val="00D42FC5"/>
    <w:rsid w:val="00D52211"/>
    <w:rsid w:val="00D666F3"/>
    <w:rsid w:val="00DA58D0"/>
    <w:rsid w:val="00E01942"/>
    <w:rsid w:val="00E05025"/>
    <w:rsid w:val="00E56BB8"/>
    <w:rsid w:val="00E61C63"/>
    <w:rsid w:val="00E642EF"/>
    <w:rsid w:val="00E72A4B"/>
    <w:rsid w:val="00E73BEA"/>
    <w:rsid w:val="00EA2058"/>
    <w:rsid w:val="00EB2686"/>
    <w:rsid w:val="00EB5595"/>
    <w:rsid w:val="00EC0808"/>
    <w:rsid w:val="00EC0F3F"/>
    <w:rsid w:val="00F1660F"/>
    <w:rsid w:val="00F23F4B"/>
    <w:rsid w:val="00F246F8"/>
    <w:rsid w:val="00F31952"/>
    <w:rsid w:val="00F45E6D"/>
    <w:rsid w:val="00F53E00"/>
    <w:rsid w:val="00F85E5E"/>
    <w:rsid w:val="00F8703F"/>
    <w:rsid w:val="00F90BC6"/>
    <w:rsid w:val="00FA5474"/>
    <w:rsid w:val="00FB0A6F"/>
    <w:rsid w:val="00FB44D8"/>
    <w:rsid w:val="00FB502C"/>
    <w:rsid w:val="00FC4E8C"/>
    <w:rsid w:val="00FC7B7A"/>
    <w:rsid w:val="00FE248A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E93F"/>
  <w15:docId w15:val="{71BA46B8-681B-4111-B06C-B3E60B19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2A8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3B42A8"/>
    <w:pPr>
      <w:keepNext/>
      <w:jc w:val="center"/>
      <w:outlineLvl w:val="1"/>
    </w:pPr>
    <w:rPr>
      <w:b/>
      <w:sz w:val="28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B42A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B42A8"/>
    <w:pPr>
      <w:keepNext/>
      <w:jc w:val="center"/>
      <w:outlineLvl w:val="4"/>
    </w:pPr>
    <w:rPr>
      <w:b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qFormat/>
    <w:rsid w:val="003B42A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itre4Car">
    <w:name w:val="Titre 4 Car"/>
    <w:basedOn w:val="Policepardfaut"/>
    <w:link w:val="Titre4"/>
    <w:qFormat/>
    <w:rsid w:val="003B42A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Titre5Car">
    <w:name w:val="Titre 5 Car"/>
    <w:basedOn w:val="Policepardfaut"/>
    <w:link w:val="Titre5"/>
    <w:qFormat/>
    <w:rsid w:val="003B42A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lev">
    <w:name w:val="Strong"/>
    <w:qFormat/>
    <w:rsid w:val="003B42A8"/>
    <w:rPr>
      <w:b/>
      <w:bCs/>
    </w:rPr>
  </w:style>
  <w:style w:type="character" w:customStyle="1" w:styleId="En-tteCar">
    <w:name w:val="En-tête Car"/>
    <w:basedOn w:val="Policepardfaut"/>
    <w:qFormat/>
    <w:rsid w:val="003B42A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3B42A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rodepage">
    <w:name w:val="page number"/>
    <w:basedOn w:val="Policepardfaut"/>
    <w:qFormat/>
    <w:rsid w:val="003B42A8"/>
  </w:style>
  <w:style w:type="character" w:customStyle="1" w:styleId="LienInternet">
    <w:name w:val="Lien Internet"/>
    <w:basedOn w:val="Policepardfaut"/>
    <w:uiPriority w:val="99"/>
    <w:unhideWhenUsed/>
    <w:rsid w:val="00ED0748"/>
    <w:rPr>
      <w:color w:val="0000FF" w:themeColor="hyperlink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9364D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CorpsdetexteCar">
    <w:name w:val="Corps de texte Car"/>
    <w:basedOn w:val="Policepardfaut"/>
    <w:link w:val="Corpsdetexte"/>
    <w:qFormat/>
    <w:rsid w:val="002F194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link w:val="CorpsdetexteCar"/>
    <w:unhideWhenUsed/>
    <w:rsid w:val="002F194B"/>
    <w:pPr>
      <w:jc w:val="both"/>
    </w:pPr>
    <w:rPr>
      <w:szCs w:val="24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rsid w:val="003B42A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ieddepage">
    <w:name w:val="footer"/>
    <w:basedOn w:val="Normal"/>
    <w:link w:val="PieddepageCar"/>
    <w:uiPriority w:val="99"/>
    <w:rsid w:val="003B42A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aragraphedeliste">
    <w:name w:val="List Paragraph"/>
    <w:basedOn w:val="Normal"/>
    <w:uiPriority w:val="34"/>
    <w:qFormat/>
    <w:rsid w:val="003B42A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9364D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503F4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2">
    <w:name w:val="s2"/>
    <w:basedOn w:val="Policepardfaut"/>
    <w:rsid w:val="00503F4A"/>
  </w:style>
  <w:style w:type="character" w:customStyle="1" w:styleId="apple-converted-space">
    <w:name w:val="apple-converted-space"/>
    <w:basedOn w:val="Policepardfaut"/>
    <w:rsid w:val="00503F4A"/>
  </w:style>
  <w:style w:type="paragraph" w:customStyle="1" w:styleId="p2">
    <w:name w:val="p2"/>
    <w:basedOn w:val="Normal"/>
    <w:rsid w:val="0049690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xmsolistparagraph">
    <w:name w:val="x_x_msolistparagraph"/>
    <w:basedOn w:val="Normal"/>
    <w:rsid w:val="00965E0C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8C23F-11B6-4E40-B449-61C45E933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Yolande NSIESE</dc:creator>
  <cp:keywords/>
  <dc:description/>
  <cp:lastModifiedBy>Celine Courcier</cp:lastModifiedBy>
  <cp:revision>3</cp:revision>
  <cp:lastPrinted>2025-12-18T13:29:00Z</cp:lastPrinted>
  <dcterms:created xsi:type="dcterms:W3CDTF">2025-12-18T13:37:00Z</dcterms:created>
  <dcterms:modified xsi:type="dcterms:W3CDTF">2025-12-18T13:46:00Z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